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78F" w:rsidRPr="00D110FF" w:rsidRDefault="00E5078F" w:rsidP="00E5078F">
      <w:pPr>
        <w:jc w:val="center"/>
        <w:rPr>
          <w:rFonts w:ascii="Arial" w:hAnsi="Arial"/>
          <w:b/>
        </w:rPr>
      </w:pPr>
      <w:r w:rsidRPr="00D110FF">
        <w:rPr>
          <w:rFonts w:ascii="Arial" w:hAnsi="Arial"/>
          <w:b/>
        </w:rPr>
        <w:t>MINUTES OF A MEETING OF BUSBRIDGE PARISH COUNCIL</w:t>
      </w:r>
      <w:r w:rsidR="004743DF">
        <w:rPr>
          <w:rFonts w:ascii="Arial" w:hAnsi="Arial"/>
          <w:b/>
        </w:rPr>
        <w:t xml:space="preserve"> HELD</w:t>
      </w:r>
    </w:p>
    <w:p w:rsidR="00E5078F" w:rsidRPr="00D110FF" w:rsidRDefault="004743DF" w:rsidP="00E5078F">
      <w:pPr>
        <w:jc w:val="center"/>
        <w:rPr>
          <w:rFonts w:ascii="Arial" w:hAnsi="Arial"/>
          <w:b/>
        </w:rPr>
      </w:pPr>
      <w:r>
        <w:rPr>
          <w:rFonts w:ascii="Arial" w:hAnsi="Arial"/>
          <w:b/>
        </w:rPr>
        <w:t xml:space="preserve"> AT CLOCK BARN HALL</w:t>
      </w:r>
      <w:r w:rsidR="00E5078F">
        <w:rPr>
          <w:rFonts w:ascii="Arial" w:hAnsi="Arial"/>
          <w:b/>
        </w:rPr>
        <w:t>, HAMBLEDON R</w:t>
      </w:r>
      <w:r>
        <w:rPr>
          <w:rFonts w:ascii="Arial" w:hAnsi="Arial"/>
          <w:b/>
        </w:rPr>
        <w:t>OAD,</w:t>
      </w:r>
      <w:r w:rsidR="004279B3">
        <w:rPr>
          <w:rFonts w:ascii="Arial" w:hAnsi="Arial"/>
          <w:b/>
        </w:rPr>
        <w:t xml:space="preserve"> </w:t>
      </w:r>
      <w:r>
        <w:rPr>
          <w:rFonts w:ascii="Arial" w:hAnsi="Arial"/>
          <w:b/>
        </w:rPr>
        <w:t>GODALMING GU8 4AY</w:t>
      </w:r>
    </w:p>
    <w:p w:rsidR="00E5078F" w:rsidRPr="00D110FF" w:rsidRDefault="004743DF" w:rsidP="00E5078F">
      <w:pPr>
        <w:jc w:val="center"/>
        <w:rPr>
          <w:rFonts w:ascii="Arial" w:hAnsi="Arial"/>
          <w:b/>
        </w:rPr>
      </w:pPr>
      <w:r>
        <w:rPr>
          <w:rFonts w:ascii="Arial" w:hAnsi="Arial"/>
          <w:b/>
        </w:rPr>
        <w:t>ON WEDNESDAY 21</w:t>
      </w:r>
      <w:r w:rsidRPr="004743DF">
        <w:rPr>
          <w:rFonts w:ascii="Arial" w:hAnsi="Arial"/>
          <w:b/>
          <w:vertAlign w:val="superscript"/>
        </w:rPr>
        <w:t>ST</w:t>
      </w:r>
      <w:r>
        <w:rPr>
          <w:rFonts w:ascii="Arial" w:hAnsi="Arial"/>
          <w:b/>
        </w:rPr>
        <w:t xml:space="preserve"> SEPTEMBER 2016</w:t>
      </w:r>
      <w:r w:rsidR="004279B3">
        <w:rPr>
          <w:rFonts w:ascii="Arial" w:hAnsi="Arial"/>
          <w:b/>
        </w:rPr>
        <w:t xml:space="preserve"> at 6pm</w:t>
      </w:r>
    </w:p>
    <w:p w:rsidR="00E5078F" w:rsidRPr="00D110FF" w:rsidRDefault="00E5078F" w:rsidP="00E5078F">
      <w:pPr>
        <w:jc w:val="center"/>
        <w:rPr>
          <w:rFonts w:ascii="Arial" w:hAnsi="Arial"/>
          <w:b/>
        </w:rPr>
      </w:pPr>
    </w:p>
    <w:p w:rsidR="00E5078F" w:rsidRDefault="00E5078F" w:rsidP="00E5078F">
      <w:pPr>
        <w:jc w:val="center"/>
        <w:rPr>
          <w:rFonts w:ascii="Arial" w:hAnsi="Arial"/>
        </w:rPr>
      </w:pPr>
    </w:p>
    <w:p w:rsidR="00E5078F" w:rsidRDefault="004743DF" w:rsidP="00E5078F">
      <w:pPr>
        <w:rPr>
          <w:rFonts w:ascii="Arial" w:hAnsi="Arial"/>
        </w:rPr>
      </w:pPr>
      <w:r>
        <w:rPr>
          <w:rFonts w:ascii="Arial" w:hAnsi="Arial"/>
        </w:rPr>
        <w:t>The meeting</w:t>
      </w:r>
      <w:r w:rsidR="00E5078F">
        <w:rPr>
          <w:rFonts w:ascii="Arial" w:hAnsi="Arial"/>
        </w:rPr>
        <w:t xml:space="preserve"> opened at 6pm</w:t>
      </w:r>
    </w:p>
    <w:p w:rsidR="00E5078F" w:rsidRDefault="00E5078F" w:rsidP="00E5078F">
      <w:pPr>
        <w:rPr>
          <w:rFonts w:ascii="Arial" w:hAnsi="Arial"/>
        </w:rPr>
      </w:pPr>
    </w:p>
    <w:p w:rsidR="00E5078F" w:rsidRPr="00D110FF" w:rsidRDefault="00E5078F" w:rsidP="00E5078F">
      <w:pPr>
        <w:rPr>
          <w:rFonts w:ascii="Arial" w:hAnsi="Arial"/>
          <w:b/>
        </w:rPr>
      </w:pPr>
      <w:r w:rsidRPr="00D110FF">
        <w:rPr>
          <w:rFonts w:ascii="Arial" w:hAnsi="Arial"/>
          <w:b/>
        </w:rPr>
        <w:t>Present:</w:t>
      </w:r>
    </w:p>
    <w:p w:rsidR="00E5078F" w:rsidRDefault="00E5078F" w:rsidP="00E5078F">
      <w:pPr>
        <w:rPr>
          <w:rFonts w:ascii="Arial" w:hAnsi="Arial"/>
        </w:rPr>
      </w:pPr>
    </w:p>
    <w:p w:rsidR="004743DF" w:rsidRDefault="00E5078F" w:rsidP="00E5078F">
      <w:pPr>
        <w:rPr>
          <w:rFonts w:ascii="Arial" w:hAnsi="Arial"/>
        </w:rPr>
      </w:pPr>
      <w:r>
        <w:rPr>
          <w:rFonts w:ascii="Arial" w:hAnsi="Arial"/>
        </w:rPr>
        <w:t>John Graves , Chairman</w:t>
      </w:r>
    </w:p>
    <w:p w:rsidR="00E5078F" w:rsidRDefault="00E5078F" w:rsidP="00E5078F">
      <w:pPr>
        <w:rPr>
          <w:rFonts w:ascii="Arial" w:hAnsi="Arial"/>
        </w:rPr>
      </w:pPr>
      <w:r>
        <w:rPr>
          <w:rFonts w:ascii="Arial" w:hAnsi="Arial"/>
        </w:rPr>
        <w:t>Philippa English, Vice Chair</w:t>
      </w:r>
    </w:p>
    <w:p w:rsidR="00E5078F" w:rsidRDefault="00E5078F" w:rsidP="00E5078F">
      <w:pPr>
        <w:rPr>
          <w:rFonts w:ascii="Arial" w:hAnsi="Arial"/>
        </w:rPr>
      </w:pPr>
      <w:r>
        <w:rPr>
          <w:rFonts w:ascii="Arial" w:hAnsi="Arial"/>
        </w:rPr>
        <w:t>Hilary Westwood</w:t>
      </w:r>
    </w:p>
    <w:p w:rsidR="004743DF" w:rsidRDefault="00E5078F" w:rsidP="00E5078F">
      <w:pPr>
        <w:rPr>
          <w:rFonts w:ascii="Arial" w:hAnsi="Arial"/>
        </w:rPr>
      </w:pPr>
      <w:r>
        <w:rPr>
          <w:rFonts w:ascii="Arial" w:hAnsi="Arial"/>
        </w:rPr>
        <w:t>Dr Alison Martin</w:t>
      </w:r>
    </w:p>
    <w:p w:rsidR="004743DF" w:rsidRDefault="004743DF" w:rsidP="00E5078F">
      <w:pPr>
        <w:rPr>
          <w:rFonts w:ascii="Arial" w:hAnsi="Arial"/>
        </w:rPr>
      </w:pPr>
      <w:r>
        <w:rPr>
          <w:rFonts w:ascii="Arial" w:hAnsi="Arial"/>
        </w:rPr>
        <w:t>Maxine Long</w:t>
      </w:r>
    </w:p>
    <w:p w:rsidR="004743DF" w:rsidRDefault="004743DF" w:rsidP="00E5078F">
      <w:pPr>
        <w:rPr>
          <w:rFonts w:ascii="Arial" w:hAnsi="Arial"/>
        </w:rPr>
      </w:pPr>
    </w:p>
    <w:p w:rsidR="004743DF" w:rsidRDefault="004743DF" w:rsidP="00E5078F">
      <w:pPr>
        <w:rPr>
          <w:rFonts w:ascii="Arial" w:hAnsi="Arial"/>
        </w:rPr>
      </w:pPr>
      <w:r>
        <w:rPr>
          <w:rFonts w:ascii="Arial" w:hAnsi="Arial"/>
        </w:rPr>
        <w:t>Richard Seaborne WBC Councillor</w:t>
      </w:r>
    </w:p>
    <w:p w:rsidR="004743DF" w:rsidRDefault="004743DF" w:rsidP="00E5078F">
      <w:pPr>
        <w:rPr>
          <w:rFonts w:ascii="Arial" w:hAnsi="Arial"/>
        </w:rPr>
      </w:pPr>
      <w:r>
        <w:rPr>
          <w:rFonts w:ascii="Arial" w:hAnsi="Arial"/>
        </w:rPr>
        <w:t>Maurice Byham   WBC Councillor</w:t>
      </w:r>
    </w:p>
    <w:p w:rsidR="004743DF" w:rsidRDefault="004743DF" w:rsidP="00E5078F">
      <w:pPr>
        <w:rPr>
          <w:rFonts w:ascii="Arial" w:hAnsi="Arial"/>
        </w:rPr>
      </w:pPr>
      <w:r>
        <w:rPr>
          <w:rFonts w:ascii="Arial" w:hAnsi="Arial"/>
        </w:rPr>
        <w:t>Victoria Young – SCC Councillor</w:t>
      </w:r>
    </w:p>
    <w:p w:rsidR="004743DF" w:rsidRDefault="004743DF" w:rsidP="00E5078F">
      <w:pPr>
        <w:rPr>
          <w:rFonts w:ascii="Arial" w:hAnsi="Arial"/>
        </w:rPr>
      </w:pPr>
    </w:p>
    <w:p w:rsidR="00E5078F" w:rsidRDefault="004743DF" w:rsidP="00E5078F">
      <w:pPr>
        <w:rPr>
          <w:rFonts w:ascii="Arial" w:hAnsi="Arial"/>
        </w:rPr>
      </w:pPr>
      <w:r>
        <w:rPr>
          <w:rFonts w:ascii="Arial" w:hAnsi="Arial"/>
        </w:rPr>
        <w:t>There were 5 members of the public in attendance.</w:t>
      </w:r>
    </w:p>
    <w:p w:rsidR="00E5078F" w:rsidRDefault="00E5078F" w:rsidP="00E5078F">
      <w:pPr>
        <w:rPr>
          <w:rFonts w:ascii="Arial" w:hAnsi="Arial"/>
        </w:rPr>
      </w:pPr>
    </w:p>
    <w:p w:rsidR="00E5078F" w:rsidRDefault="004743DF" w:rsidP="00E5078F">
      <w:pPr>
        <w:rPr>
          <w:rFonts w:ascii="Arial" w:hAnsi="Arial"/>
        </w:rPr>
      </w:pPr>
      <w:r>
        <w:rPr>
          <w:rFonts w:ascii="Arial" w:hAnsi="Arial"/>
        </w:rPr>
        <w:t xml:space="preserve">Michael Dennett , </w:t>
      </w:r>
      <w:r w:rsidR="00E5078F">
        <w:rPr>
          <w:rFonts w:ascii="Arial" w:hAnsi="Arial"/>
        </w:rPr>
        <w:t>Parish Clerk</w:t>
      </w:r>
    </w:p>
    <w:p w:rsidR="00E5078F" w:rsidRDefault="00E5078F" w:rsidP="00E5078F">
      <w:pPr>
        <w:rPr>
          <w:rFonts w:ascii="Arial" w:hAnsi="Arial"/>
        </w:rPr>
      </w:pPr>
    </w:p>
    <w:p w:rsidR="00E5078F" w:rsidRDefault="00E5078F" w:rsidP="00E5078F">
      <w:pPr>
        <w:rPr>
          <w:rFonts w:ascii="Arial" w:hAnsi="Arial"/>
        </w:rPr>
      </w:pPr>
    </w:p>
    <w:p w:rsidR="00E5078F" w:rsidRPr="00320CCF" w:rsidRDefault="00E5078F" w:rsidP="00E5078F">
      <w:pPr>
        <w:spacing w:line="360" w:lineRule="auto"/>
        <w:rPr>
          <w:rFonts w:ascii="Arial" w:hAnsi="Arial"/>
          <w:b/>
        </w:rPr>
      </w:pPr>
      <w:r>
        <w:rPr>
          <w:rFonts w:ascii="Arial" w:hAnsi="Arial"/>
        </w:rPr>
        <w:t xml:space="preserve">1. </w:t>
      </w:r>
      <w:r w:rsidR="004743DF">
        <w:rPr>
          <w:rFonts w:ascii="Arial" w:hAnsi="Arial"/>
          <w:b/>
        </w:rPr>
        <w:t>Public Debate</w:t>
      </w:r>
    </w:p>
    <w:p w:rsidR="00A34F05" w:rsidRDefault="00A34F05" w:rsidP="00E5078F">
      <w:pPr>
        <w:rPr>
          <w:rFonts w:ascii="Arial" w:hAnsi="Arial"/>
        </w:rPr>
      </w:pPr>
      <w:r>
        <w:rPr>
          <w:rFonts w:ascii="Arial" w:hAnsi="Arial"/>
        </w:rPr>
        <w:t xml:space="preserve">    Victoria Young updated the meetin</w:t>
      </w:r>
      <w:r w:rsidR="004279B3">
        <w:rPr>
          <w:rFonts w:ascii="Arial" w:hAnsi="Arial"/>
        </w:rPr>
        <w:t xml:space="preserve">g concerning the </w:t>
      </w:r>
      <w:r>
        <w:rPr>
          <w:rFonts w:ascii="Arial" w:hAnsi="Arial"/>
        </w:rPr>
        <w:t xml:space="preserve">closure of         </w:t>
      </w:r>
    </w:p>
    <w:p w:rsidR="00947487" w:rsidRDefault="00A34F05" w:rsidP="00A34F05">
      <w:pPr>
        <w:ind w:left="284"/>
        <w:rPr>
          <w:rFonts w:ascii="Arial" w:hAnsi="Arial"/>
        </w:rPr>
      </w:pPr>
      <w:r>
        <w:rPr>
          <w:rFonts w:ascii="Arial" w:hAnsi="Arial"/>
        </w:rPr>
        <w:t>BW163</w:t>
      </w:r>
      <w:r w:rsidR="004279B3">
        <w:rPr>
          <w:rFonts w:ascii="Arial" w:hAnsi="Arial"/>
        </w:rPr>
        <w:t xml:space="preserve"> bridleway</w:t>
      </w:r>
      <w:r>
        <w:rPr>
          <w:rFonts w:ascii="Arial" w:hAnsi="Arial"/>
        </w:rPr>
        <w:t xml:space="preserve"> at Busbridge Lakes. Council</w:t>
      </w:r>
      <w:r w:rsidR="00947487">
        <w:rPr>
          <w:rFonts w:ascii="Arial" w:hAnsi="Arial"/>
        </w:rPr>
        <w:t>l</w:t>
      </w:r>
      <w:r>
        <w:rPr>
          <w:rFonts w:ascii="Arial" w:hAnsi="Arial"/>
        </w:rPr>
        <w:t>or Young also took questions fr</w:t>
      </w:r>
      <w:r w:rsidR="00947487">
        <w:rPr>
          <w:rFonts w:ascii="Arial" w:hAnsi="Arial"/>
        </w:rPr>
        <w:t>om members of the public who were</w:t>
      </w:r>
      <w:r>
        <w:rPr>
          <w:rFonts w:ascii="Arial" w:hAnsi="Arial"/>
        </w:rPr>
        <w:t xml:space="preserve"> very concerned</w:t>
      </w:r>
      <w:r w:rsidR="00947487">
        <w:rPr>
          <w:rFonts w:ascii="Arial" w:hAnsi="Arial"/>
        </w:rPr>
        <w:t xml:space="preserve"> about the prolonged closure of BW163 and the effect on equestrian businesses in the area.</w:t>
      </w:r>
      <w:r>
        <w:rPr>
          <w:rFonts w:ascii="Arial" w:hAnsi="Arial"/>
        </w:rPr>
        <w:t xml:space="preserve"> </w:t>
      </w:r>
    </w:p>
    <w:p w:rsidR="00947487" w:rsidRDefault="00947487" w:rsidP="00A34F05">
      <w:pPr>
        <w:ind w:left="284"/>
        <w:rPr>
          <w:rFonts w:ascii="Arial" w:hAnsi="Arial"/>
          <w:b/>
        </w:rPr>
      </w:pPr>
      <w:r w:rsidRPr="00947487">
        <w:rPr>
          <w:rFonts w:ascii="Arial" w:hAnsi="Arial"/>
          <w:b/>
        </w:rPr>
        <w:t>Clerk to follow up with Councillor Young and update next meeting.</w:t>
      </w:r>
    </w:p>
    <w:p w:rsidR="00947487" w:rsidRDefault="00947487" w:rsidP="00A34F05">
      <w:pPr>
        <w:ind w:left="284"/>
        <w:rPr>
          <w:rFonts w:ascii="Arial" w:hAnsi="Arial"/>
          <w:b/>
        </w:rPr>
      </w:pPr>
    </w:p>
    <w:p w:rsidR="00947487" w:rsidRPr="00947487" w:rsidRDefault="00947487" w:rsidP="00A34F05">
      <w:pPr>
        <w:ind w:left="284"/>
        <w:rPr>
          <w:rFonts w:ascii="Arial" w:hAnsi="Arial"/>
        </w:rPr>
      </w:pPr>
      <w:r>
        <w:rPr>
          <w:rFonts w:ascii="Arial" w:hAnsi="Arial"/>
        </w:rPr>
        <w:t>Other members of the public informed the meeting about Busbridge Central, a proposed development at Busbridge Church and the local opposition to this development. This was noted by the parish council.</w:t>
      </w:r>
    </w:p>
    <w:p w:rsidR="00E5078F" w:rsidRDefault="00E5078F" w:rsidP="00E5078F">
      <w:pPr>
        <w:rPr>
          <w:rFonts w:ascii="Arial" w:hAnsi="Arial"/>
        </w:rPr>
      </w:pPr>
    </w:p>
    <w:p w:rsidR="00E5078F" w:rsidRDefault="00E5078F" w:rsidP="00E5078F">
      <w:pPr>
        <w:spacing w:line="360" w:lineRule="auto"/>
        <w:rPr>
          <w:rFonts w:ascii="Arial" w:hAnsi="Arial"/>
        </w:rPr>
      </w:pPr>
      <w:r>
        <w:rPr>
          <w:rFonts w:ascii="Arial" w:hAnsi="Arial"/>
        </w:rPr>
        <w:t xml:space="preserve">2. </w:t>
      </w:r>
      <w:r w:rsidRPr="00E5078F">
        <w:rPr>
          <w:rFonts w:ascii="Arial" w:hAnsi="Arial"/>
          <w:b/>
        </w:rPr>
        <w:t>Minutes o</w:t>
      </w:r>
      <w:r w:rsidR="00947487">
        <w:rPr>
          <w:rFonts w:ascii="Arial" w:hAnsi="Arial"/>
          <w:b/>
        </w:rPr>
        <w:t>f the Council meeting held on 28</w:t>
      </w:r>
      <w:r w:rsidR="00947487" w:rsidRPr="00947487">
        <w:rPr>
          <w:rFonts w:ascii="Arial" w:hAnsi="Arial"/>
          <w:b/>
          <w:vertAlign w:val="superscript"/>
        </w:rPr>
        <w:t>th</w:t>
      </w:r>
      <w:r w:rsidR="00947487">
        <w:rPr>
          <w:rFonts w:ascii="Arial" w:hAnsi="Arial"/>
          <w:b/>
        </w:rPr>
        <w:t xml:space="preserve"> June </w:t>
      </w:r>
      <w:r w:rsidRPr="00E5078F">
        <w:rPr>
          <w:rFonts w:ascii="Arial" w:hAnsi="Arial"/>
          <w:b/>
        </w:rPr>
        <w:t xml:space="preserve"> 2016.</w:t>
      </w:r>
    </w:p>
    <w:p w:rsidR="00E5078F" w:rsidRDefault="00E5078F" w:rsidP="00E5078F">
      <w:pPr>
        <w:rPr>
          <w:rFonts w:ascii="Arial" w:hAnsi="Arial"/>
        </w:rPr>
      </w:pPr>
      <w:r>
        <w:rPr>
          <w:rFonts w:ascii="Arial" w:hAnsi="Arial"/>
        </w:rPr>
        <w:t xml:space="preserve">    The Minutes of the Council meeting</w:t>
      </w:r>
      <w:r w:rsidR="00947487">
        <w:rPr>
          <w:rFonts w:ascii="Arial" w:hAnsi="Arial"/>
        </w:rPr>
        <w:t xml:space="preserve"> held on 28</w:t>
      </w:r>
      <w:r w:rsidR="00947487" w:rsidRPr="00947487">
        <w:rPr>
          <w:rFonts w:ascii="Arial" w:hAnsi="Arial"/>
          <w:vertAlign w:val="superscript"/>
        </w:rPr>
        <w:t>th</w:t>
      </w:r>
      <w:r w:rsidR="00947487">
        <w:rPr>
          <w:rFonts w:ascii="Arial" w:hAnsi="Arial"/>
        </w:rPr>
        <w:t xml:space="preserve"> June 2016</w:t>
      </w:r>
      <w:r>
        <w:rPr>
          <w:rFonts w:ascii="Arial" w:hAnsi="Arial"/>
        </w:rPr>
        <w:t xml:space="preserve"> were agreed </w:t>
      </w:r>
    </w:p>
    <w:p w:rsidR="00E5078F" w:rsidRDefault="00E5078F" w:rsidP="00E5078F">
      <w:pPr>
        <w:rPr>
          <w:rFonts w:ascii="Arial" w:hAnsi="Arial"/>
        </w:rPr>
      </w:pPr>
      <w:r>
        <w:rPr>
          <w:rFonts w:ascii="Arial" w:hAnsi="Arial"/>
        </w:rPr>
        <w:t xml:space="preserve">    and signed by the Chairman as a true record. </w:t>
      </w:r>
    </w:p>
    <w:p w:rsidR="00E5078F" w:rsidRDefault="00E5078F" w:rsidP="00E5078F">
      <w:pPr>
        <w:rPr>
          <w:rFonts w:ascii="Arial" w:hAnsi="Arial"/>
        </w:rPr>
      </w:pPr>
    </w:p>
    <w:p w:rsidR="00E5078F" w:rsidRDefault="00E5078F" w:rsidP="00E5078F">
      <w:pPr>
        <w:spacing w:line="360" w:lineRule="auto"/>
        <w:rPr>
          <w:rFonts w:ascii="Arial" w:hAnsi="Arial"/>
        </w:rPr>
      </w:pPr>
      <w:r>
        <w:rPr>
          <w:rFonts w:ascii="Arial" w:hAnsi="Arial"/>
        </w:rPr>
        <w:t xml:space="preserve">3. </w:t>
      </w:r>
      <w:r w:rsidRPr="00E5078F">
        <w:rPr>
          <w:rFonts w:ascii="Arial" w:hAnsi="Arial"/>
          <w:b/>
        </w:rPr>
        <w:t>Disclosure of pecuniary and personal interests in any agenda items</w:t>
      </w:r>
      <w:r>
        <w:rPr>
          <w:rFonts w:ascii="Arial" w:hAnsi="Arial"/>
        </w:rPr>
        <w:t xml:space="preserve"> </w:t>
      </w:r>
    </w:p>
    <w:p w:rsidR="007C176C" w:rsidRDefault="00E5078F" w:rsidP="00E5078F">
      <w:pPr>
        <w:spacing w:line="360" w:lineRule="auto"/>
        <w:rPr>
          <w:rFonts w:ascii="Arial" w:hAnsi="Arial"/>
        </w:rPr>
      </w:pPr>
      <w:r>
        <w:rPr>
          <w:rFonts w:ascii="Arial" w:hAnsi="Arial"/>
        </w:rPr>
        <w:t xml:space="preserve">    No pecuniary or personal interests were declared.     </w:t>
      </w:r>
    </w:p>
    <w:p w:rsidR="00320CCF" w:rsidRDefault="007C176C" w:rsidP="00E5078F">
      <w:pPr>
        <w:spacing w:line="360" w:lineRule="auto"/>
        <w:rPr>
          <w:rFonts w:ascii="Arial" w:hAnsi="Arial"/>
          <w:b/>
        </w:rPr>
      </w:pPr>
      <w:r>
        <w:rPr>
          <w:rFonts w:ascii="Arial" w:hAnsi="Arial"/>
        </w:rPr>
        <w:t xml:space="preserve">4. </w:t>
      </w:r>
      <w:r w:rsidR="00320CCF" w:rsidRPr="00320CCF">
        <w:rPr>
          <w:rFonts w:ascii="Arial" w:hAnsi="Arial"/>
          <w:b/>
        </w:rPr>
        <w:t>Finance report</w:t>
      </w:r>
    </w:p>
    <w:p w:rsidR="005A320F" w:rsidRDefault="00320CCF" w:rsidP="00320CCF">
      <w:pPr>
        <w:ind w:left="284" w:hanging="284"/>
        <w:rPr>
          <w:rFonts w:ascii="Arial" w:hAnsi="Arial"/>
        </w:rPr>
      </w:pPr>
      <w:r>
        <w:rPr>
          <w:rFonts w:ascii="Arial" w:hAnsi="Arial"/>
          <w:b/>
        </w:rPr>
        <w:t xml:space="preserve"> </w:t>
      </w:r>
      <w:r>
        <w:rPr>
          <w:rFonts w:ascii="Arial" w:hAnsi="Arial"/>
          <w:b/>
        </w:rPr>
        <w:tab/>
      </w:r>
      <w:r w:rsidRPr="00320CCF">
        <w:rPr>
          <w:rFonts w:ascii="Arial" w:hAnsi="Arial"/>
        </w:rPr>
        <w:t>The Clerk updated the meeting on the cash position</w:t>
      </w:r>
      <w:r>
        <w:rPr>
          <w:rFonts w:ascii="Arial" w:hAnsi="Arial"/>
        </w:rPr>
        <w:t>. The current bank balance is £14601.60 and this balance should be approximately £10000 at the end of March 2017. Of t</w:t>
      </w:r>
      <w:r w:rsidR="005A320F">
        <w:rPr>
          <w:rFonts w:ascii="Arial" w:hAnsi="Arial"/>
        </w:rPr>
        <w:t>his</w:t>
      </w:r>
      <w:r>
        <w:rPr>
          <w:rFonts w:ascii="Arial" w:hAnsi="Arial"/>
        </w:rPr>
        <w:t xml:space="preserve">, £6000 </w:t>
      </w:r>
      <w:r w:rsidR="005A320F">
        <w:rPr>
          <w:rFonts w:ascii="Arial" w:hAnsi="Arial"/>
        </w:rPr>
        <w:t>has been allocated to an Infrastructure and contingency reserve leaving an available balance of £4000.</w:t>
      </w:r>
    </w:p>
    <w:p w:rsidR="007C176C" w:rsidRPr="00320CCF" w:rsidRDefault="005A320F" w:rsidP="00320CCF">
      <w:pPr>
        <w:ind w:left="284" w:hanging="284"/>
        <w:rPr>
          <w:rFonts w:ascii="Arial" w:hAnsi="Arial"/>
        </w:rPr>
      </w:pPr>
      <w:r>
        <w:rPr>
          <w:rFonts w:ascii="Arial" w:hAnsi="Arial"/>
        </w:rPr>
        <w:tab/>
        <w:t>A bank reconciliation as at 9</w:t>
      </w:r>
      <w:r w:rsidRPr="005A320F">
        <w:rPr>
          <w:rFonts w:ascii="Arial" w:hAnsi="Arial"/>
          <w:vertAlign w:val="superscript"/>
        </w:rPr>
        <w:t>th</w:t>
      </w:r>
      <w:r>
        <w:rPr>
          <w:rFonts w:ascii="Arial" w:hAnsi="Arial"/>
        </w:rPr>
        <w:t xml:space="preserve"> September was available for inspection.</w:t>
      </w:r>
    </w:p>
    <w:p w:rsidR="00166E8C" w:rsidRDefault="007C176C" w:rsidP="00320CCF">
      <w:pPr>
        <w:rPr>
          <w:rFonts w:ascii="Arial" w:hAnsi="Arial"/>
        </w:rPr>
      </w:pPr>
      <w:r>
        <w:rPr>
          <w:rFonts w:ascii="Arial" w:hAnsi="Arial"/>
          <w:b/>
        </w:rPr>
        <w:t xml:space="preserve">    </w:t>
      </w:r>
    </w:p>
    <w:p w:rsidR="00166E8C" w:rsidRDefault="00166E8C" w:rsidP="00320CCF">
      <w:pPr>
        <w:rPr>
          <w:rFonts w:ascii="Arial" w:hAnsi="Arial"/>
          <w:b/>
        </w:rPr>
      </w:pPr>
      <w:r>
        <w:rPr>
          <w:rFonts w:ascii="Arial" w:hAnsi="Arial"/>
        </w:rPr>
        <w:t xml:space="preserve"> </w:t>
      </w:r>
    </w:p>
    <w:p w:rsidR="005A320F" w:rsidRDefault="00166E8C" w:rsidP="00166E8C">
      <w:pPr>
        <w:rPr>
          <w:rFonts w:ascii="Arial" w:hAnsi="Arial"/>
        </w:rPr>
      </w:pPr>
      <w:r>
        <w:rPr>
          <w:rFonts w:ascii="Arial" w:hAnsi="Arial"/>
          <w:b/>
        </w:rPr>
        <w:t xml:space="preserve">    </w:t>
      </w:r>
      <w:r w:rsidR="005A320F">
        <w:rPr>
          <w:rFonts w:ascii="Arial" w:hAnsi="Arial"/>
        </w:rPr>
        <w:t>The following online payments were approved:</w:t>
      </w:r>
    </w:p>
    <w:p w:rsidR="005A320F" w:rsidRDefault="005A320F" w:rsidP="00166E8C">
      <w:pPr>
        <w:rPr>
          <w:rFonts w:ascii="Arial" w:hAnsi="Arial"/>
        </w:rPr>
      </w:pPr>
    </w:p>
    <w:p w:rsidR="005A320F" w:rsidRDefault="005A320F" w:rsidP="005A320F">
      <w:pPr>
        <w:ind w:firstLine="284"/>
        <w:rPr>
          <w:rFonts w:ascii="Arial" w:hAnsi="Arial"/>
        </w:rPr>
      </w:pPr>
      <w:r>
        <w:rPr>
          <w:rFonts w:ascii="Arial" w:hAnsi="Arial"/>
        </w:rPr>
        <w:t>21-8-16 JBC Members charge  £1491.50</w:t>
      </w:r>
    </w:p>
    <w:p w:rsidR="005A320F" w:rsidRDefault="005A320F" w:rsidP="005A320F">
      <w:pPr>
        <w:ind w:firstLine="284"/>
        <w:rPr>
          <w:rFonts w:ascii="Arial" w:hAnsi="Arial"/>
        </w:rPr>
      </w:pPr>
      <w:r>
        <w:rPr>
          <w:rFonts w:ascii="Arial" w:hAnsi="Arial"/>
        </w:rPr>
        <w:t>21-8-16 Clerk’s Salary July  £312</w:t>
      </w:r>
    </w:p>
    <w:p w:rsidR="005A320F" w:rsidRDefault="005A320F" w:rsidP="005A320F">
      <w:pPr>
        <w:ind w:firstLine="284"/>
        <w:rPr>
          <w:rFonts w:ascii="Arial" w:hAnsi="Arial"/>
        </w:rPr>
      </w:pPr>
      <w:r>
        <w:rPr>
          <w:rFonts w:ascii="Arial" w:hAnsi="Arial"/>
        </w:rPr>
        <w:t>21-8-16 Simon Goodwin (website development) £1010.00</w:t>
      </w:r>
    </w:p>
    <w:p w:rsidR="005A320F" w:rsidRDefault="005A320F" w:rsidP="005A320F">
      <w:pPr>
        <w:ind w:firstLine="284"/>
        <w:rPr>
          <w:rFonts w:ascii="Arial" w:hAnsi="Arial"/>
        </w:rPr>
      </w:pPr>
    </w:p>
    <w:p w:rsidR="005A320F" w:rsidRDefault="005A320F" w:rsidP="005A320F">
      <w:pPr>
        <w:ind w:firstLine="284"/>
        <w:rPr>
          <w:rFonts w:ascii="Arial" w:hAnsi="Arial"/>
        </w:rPr>
      </w:pPr>
      <w:r>
        <w:rPr>
          <w:rFonts w:ascii="Arial" w:hAnsi="Arial"/>
        </w:rPr>
        <w:t>Vouchers and bank statements were available for inspection.</w:t>
      </w:r>
    </w:p>
    <w:p w:rsidR="005A320F" w:rsidRDefault="005A320F" w:rsidP="005A320F">
      <w:pPr>
        <w:ind w:firstLine="284"/>
        <w:rPr>
          <w:rFonts w:ascii="Arial" w:hAnsi="Arial"/>
        </w:rPr>
      </w:pPr>
    </w:p>
    <w:p w:rsidR="005A320F" w:rsidRDefault="005A320F" w:rsidP="005A320F">
      <w:pPr>
        <w:ind w:firstLine="284"/>
        <w:rPr>
          <w:rFonts w:ascii="Arial" w:hAnsi="Arial"/>
        </w:rPr>
      </w:pPr>
      <w:r>
        <w:rPr>
          <w:rFonts w:ascii="Arial" w:hAnsi="Arial"/>
        </w:rPr>
        <w:t>The following cheque payments were approved and cheques signed.</w:t>
      </w:r>
    </w:p>
    <w:p w:rsidR="005A320F" w:rsidRDefault="005A320F" w:rsidP="005A320F">
      <w:pPr>
        <w:ind w:firstLine="284"/>
        <w:rPr>
          <w:rFonts w:ascii="Arial" w:hAnsi="Arial"/>
        </w:rPr>
      </w:pPr>
      <w:r>
        <w:rPr>
          <w:rFonts w:ascii="Arial" w:hAnsi="Arial"/>
        </w:rPr>
        <w:t>Clerk’s salary £312 August cheque 318</w:t>
      </w:r>
    </w:p>
    <w:p w:rsidR="005A320F" w:rsidRDefault="005A320F" w:rsidP="005A320F">
      <w:pPr>
        <w:ind w:firstLine="284"/>
        <w:rPr>
          <w:rFonts w:ascii="Arial" w:hAnsi="Arial"/>
        </w:rPr>
      </w:pPr>
      <w:r>
        <w:rPr>
          <w:rFonts w:ascii="Arial" w:hAnsi="Arial"/>
        </w:rPr>
        <w:t>Clerk’s expenses £59.50 cheque 319</w:t>
      </w:r>
    </w:p>
    <w:p w:rsidR="001F76B3" w:rsidRDefault="005A320F" w:rsidP="005A320F">
      <w:pPr>
        <w:ind w:firstLine="284"/>
        <w:rPr>
          <w:rFonts w:ascii="Arial" w:hAnsi="Arial"/>
        </w:rPr>
      </w:pPr>
      <w:r>
        <w:rPr>
          <w:rFonts w:ascii="Arial" w:hAnsi="Arial"/>
        </w:rPr>
        <w:t xml:space="preserve"> </w:t>
      </w:r>
    </w:p>
    <w:p w:rsidR="001F76B3" w:rsidRDefault="001F76B3" w:rsidP="00166E8C">
      <w:pPr>
        <w:rPr>
          <w:rFonts w:ascii="Arial" w:hAnsi="Arial"/>
        </w:rPr>
      </w:pPr>
    </w:p>
    <w:p w:rsidR="00773127" w:rsidRDefault="001F76B3" w:rsidP="009D64BC">
      <w:pPr>
        <w:spacing w:line="360" w:lineRule="auto"/>
        <w:rPr>
          <w:rFonts w:ascii="Arial" w:hAnsi="Arial"/>
          <w:b/>
        </w:rPr>
      </w:pPr>
      <w:r>
        <w:rPr>
          <w:rFonts w:ascii="Arial" w:hAnsi="Arial"/>
        </w:rPr>
        <w:t xml:space="preserve">5. </w:t>
      </w:r>
      <w:r w:rsidR="009D64BC">
        <w:rPr>
          <w:rFonts w:ascii="Arial" w:hAnsi="Arial"/>
          <w:b/>
        </w:rPr>
        <w:t>Planning applications</w:t>
      </w:r>
    </w:p>
    <w:p w:rsidR="00773127" w:rsidRDefault="00773127" w:rsidP="009D64BC">
      <w:pPr>
        <w:spacing w:line="360" w:lineRule="auto"/>
        <w:rPr>
          <w:rFonts w:ascii="Arial" w:hAnsi="Arial"/>
          <w:b/>
        </w:rPr>
      </w:pPr>
    </w:p>
    <w:p w:rsidR="00773127" w:rsidRDefault="00773127" w:rsidP="009D64BC">
      <w:pPr>
        <w:spacing w:line="360" w:lineRule="auto"/>
        <w:rPr>
          <w:rFonts w:ascii="Arial" w:hAnsi="Arial"/>
          <w:b/>
        </w:rPr>
      </w:pPr>
    </w:p>
    <w:p w:rsidR="00773127" w:rsidRDefault="00773127" w:rsidP="00773127">
      <w:pPr>
        <w:widowControl w:val="0"/>
        <w:autoSpaceDE w:val="0"/>
        <w:autoSpaceDN w:val="0"/>
        <w:adjustRightInd w:val="0"/>
        <w:rPr>
          <w:rFonts w:ascii="Helvetica" w:hAnsi="Helvetica" w:cs="Helvetica"/>
          <w:b/>
          <w:szCs w:val="20"/>
        </w:rPr>
      </w:pPr>
      <w:r>
        <w:rPr>
          <w:rFonts w:ascii="Arial" w:hAnsi="Arial"/>
          <w:b/>
        </w:rPr>
        <w:tab/>
      </w:r>
      <w:r>
        <w:rPr>
          <w:rFonts w:ascii="Helvetica" w:hAnsi="Helvetica" w:cs="Helvetica"/>
          <w:b/>
          <w:szCs w:val="20"/>
        </w:rPr>
        <w:t>WA/2016/1086</w:t>
      </w:r>
    </w:p>
    <w:p w:rsidR="00773127" w:rsidRDefault="00773127" w:rsidP="00773127">
      <w:pPr>
        <w:widowControl w:val="0"/>
        <w:autoSpaceDE w:val="0"/>
        <w:autoSpaceDN w:val="0"/>
        <w:adjustRightInd w:val="0"/>
        <w:rPr>
          <w:rFonts w:ascii="Helvetica" w:hAnsi="Helvetica" w:cs="Helvetica"/>
          <w:szCs w:val="20"/>
        </w:rPr>
      </w:pPr>
      <w:r>
        <w:rPr>
          <w:rFonts w:ascii="Helvetica" w:hAnsi="Helvetica" w:cs="Helvetica"/>
          <w:b/>
          <w:szCs w:val="20"/>
        </w:rPr>
        <w:tab/>
      </w:r>
      <w:r>
        <w:rPr>
          <w:rFonts w:ascii="Helvetica" w:hAnsi="Helvetica" w:cs="Helvetica"/>
          <w:szCs w:val="20"/>
        </w:rPr>
        <w:t>Replacement and relocation of existing 25m high temporary mast.</w:t>
      </w:r>
    </w:p>
    <w:p w:rsidR="00773127" w:rsidRPr="008B363B" w:rsidRDefault="00773127" w:rsidP="00773127">
      <w:pPr>
        <w:widowControl w:val="0"/>
        <w:autoSpaceDE w:val="0"/>
        <w:autoSpaceDN w:val="0"/>
        <w:adjustRightInd w:val="0"/>
        <w:rPr>
          <w:rFonts w:ascii="Helvetica" w:hAnsi="Helvetica" w:cs="Helvetica"/>
          <w:b/>
          <w:szCs w:val="20"/>
        </w:rPr>
      </w:pPr>
      <w:r>
        <w:rPr>
          <w:rFonts w:ascii="Helvetica" w:hAnsi="Helvetica" w:cs="Helvetica"/>
          <w:szCs w:val="20"/>
        </w:rPr>
        <w:tab/>
      </w:r>
      <w:r w:rsidRPr="008B363B">
        <w:rPr>
          <w:rFonts w:ascii="Helvetica" w:hAnsi="Helvetica" w:cs="Helvetica"/>
          <w:b/>
          <w:szCs w:val="20"/>
        </w:rPr>
        <w:t>WA/2016/1425</w:t>
      </w:r>
    </w:p>
    <w:p w:rsidR="00773127" w:rsidRDefault="00773127" w:rsidP="00773127">
      <w:pPr>
        <w:widowControl w:val="0"/>
        <w:autoSpaceDE w:val="0"/>
        <w:autoSpaceDN w:val="0"/>
        <w:adjustRightInd w:val="0"/>
        <w:rPr>
          <w:rFonts w:ascii="Helvetica" w:hAnsi="Helvetica" w:cs="Helvetica"/>
          <w:szCs w:val="20"/>
        </w:rPr>
      </w:pPr>
      <w:r>
        <w:rPr>
          <w:rFonts w:ascii="Helvetica" w:hAnsi="Helvetica" w:cs="Helvetica"/>
          <w:szCs w:val="20"/>
        </w:rPr>
        <w:tab/>
        <w:t>7 Munstead Suite, Busbridge Hall, Godalming, GU7 1XG</w:t>
      </w:r>
    </w:p>
    <w:p w:rsidR="00773127" w:rsidRDefault="00773127" w:rsidP="00773127">
      <w:pPr>
        <w:widowControl w:val="0"/>
        <w:autoSpaceDE w:val="0"/>
        <w:autoSpaceDN w:val="0"/>
        <w:adjustRightInd w:val="0"/>
        <w:rPr>
          <w:rFonts w:ascii="Helvetica" w:hAnsi="Helvetica" w:cs="Helvetica"/>
          <w:szCs w:val="20"/>
        </w:rPr>
      </w:pPr>
      <w:r>
        <w:rPr>
          <w:rFonts w:ascii="Helvetica" w:hAnsi="Helvetica" w:cs="Helvetica"/>
          <w:szCs w:val="20"/>
        </w:rPr>
        <w:tab/>
        <w:t>Installation of flue</w:t>
      </w:r>
    </w:p>
    <w:p w:rsidR="00773127" w:rsidRDefault="00773127" w:rsidP="00773127">
      <w:pPr>
        <w:widowControl w:val="0"/>
        <w:autoSpaceDE w:val="0"/>
        <w:autoSpaceDN w:val="0"/>
        <w:adjustRightInd w:val="0"/>
        <w:rPr>
          <w:rFonts w:ascii="Helvetica" w:hAnsi="Helvetica" w:cs="Helvetica"/>
          <w:b/>
          <w:szCs w:val="20"/>
        </w:rPr>
      </w:pPr>
      <w:r>
        <w:rPr>
          <w:rFonts w:ascii="Helvetica" w:hAnsi="Helvetica" w:cs="Helvetica"/>
          <w:szCs w:val="20"/>
        </w:rPr>
        <w:tab/>
      </w:r>
      <w:r w:rsidRPr="008B363B">
        <w:rPr>
          <w:rFonts w:ascii="Helvetica" w:hAnsi="Helvetica" w:cs="Helvetica"/>
          <w:b/>
          <w:szCs w:val="20"/>
        </w:rPr>
        <w:t>WA/2016/1546</w:t>
      </w:r>
    </w:p>
    <w:p w:rsidR="00773127" w:rsidRDefault="00773127" w:rsidP="00773127">
      <w:pPr>
        <w:widowControl w:val="0"/>
        <w:autoSpaceDE w:val="0"/>
        <w:autoSpaceDN w:val="0"/>
        <w:adjustRightInd w:val="0"/>
        <w:rPr>
          <w:rFonts w:ascii="Helvetica" w:hAnsi="Helvetica" w:cs="Helvetica"/>
          <w:szCs w:val="20"/>
        </w:rPr>
      </w:pPr>
      <w:r>
        <w:rPr>
          <w:rFonts w:ascii="Helvetica" w:hAnsi="Helvetica" w:cs="Helvetica"/>
          <w:b/>
          <w:szCs w:val="20"/>
        </w:rPr>
        <w:tab/>
      </w:r>
      <w:r>
        <w:rPr>
          <w:rFonts w:ascii="Helvetica" w:hAnsi="Helvetica" w:cs="Helvetica"/>
          <w:szCs w:val="20"/>
        </w:rPr>
        <w:t>Oldwick House,Hascombe road, Godalming, GU8 4AB</w:t>
      </w:r>
    </w:p>
    <w:p w:rsidR="00773127" w:rsidRDefault="00773127" w:rsidP="00773127">
      <w:pPr>
        <w:widowControl w:val="0"/>
        <w:autoSpaceDE w:val="0"/>
        <w:autoSpaceDN w:val="0"/>
        <w:adjustRightInd w:val="0"/>
        <w:rPr>
          <w:rFonts w:ascii="Helvetica" w:hAnsi="Helvetica" w:cs="Helvetica"/>
          <w:szCs w:val="20"/>
        </w:rPr>
      </w:pPr>
      <w:r>
        <w:rPr>
          <w:rFonts w:ascii="Helvetica" w:hAnsi="Helvetica" w:cs="Helvetica"/>
          <w:szCs w:val="20"/>
        </w:rPr>
        <w:tab/>
        <w:t xml:space="preserve">Erection of extensions and alterations to garage to provide habitable </w:t>
      </w:r>
      <w:r>
        <w:rPr>
          <w:rFonts w:ascii="Helvetica" w:hAnsi="Helvetica" w:cs="Helvetica"/>
          <w:szCs w:val="20"/>
        </w:rPr>
        <w:tab/>
        <w:t>accommodation</w:t>
      </w:r>
    </w:p>
    <w:p w:rsidR="00773127" w:rsidRDefault="00773127" w:rsidP="00773127">
      <w:pPr>
        <w:widowControl w:val="0"/>
        <w:autoSpaceDE w:val="0"/>
        <w:autoSpaceDN w:val="0"/>
        <w:adjustRightInd w:val="0"/>
        <w:rPr>
          <w:rFonts w:ascii="Helvetica" w:hAnsi="Helvetica" w:cs="Helvetica"/>
          <w:b/>
          <w:szCs w:val="20"/>
        </w:rPr>
      </w:pPr>
      <w:r>
        <w:rPr>
          <w:rFonts w:ascii="Helvetica" w:hAnsi="Helvetica" w:cs="Helvetica"/>
          <w:szCs w:val="20"/>
        </w:rPr>
        <w:tab/>
      </w:r>
      <w:r w:rsidRPr="008B363B">
        <w:rPr>
          <w:rFonts w:ascii="Helvetica" w:hAnsi="Helvetica" w:cs="Helvetica"/>
          <w:b/>
          <w:szCs w:val="20"/>
        </w:rPr>
        <w:t>WA/2016/1578 &amp; WA/2016/1579</w:t>
      </w:r>
    </w:p>
    <w:p w:rsidR="00773127" w:rsidRPr="008B363B" w:rsidRDefault="00773127" w:rsidP="00773127">
      <w:pPr>
        <w:widowControl w:val="0"/>
        <w:autoSpaceDE w:val="0"/>
        <w:autoSpaceDN w:val="0"/>
        <w:adjustRightInd w:val="0"/>
        <w:rPr>
          <w:rFonts w:ascii="Helvetica" w:hAnsi="Helvetica" w:cs="Helvetica"/>
          <w:szCs w:val="20"/>
        </w:rPr>
      </w:pPr>
      <w:r>
        <w:rPr>
          <w:rFonts w:ascii="Helvetica" w:hAnsi="Helvetica" w:cs="Helvetica"/>
          <w:b/>
          <w:szCs w:val="20"/>
        </w:rPr>
        <w:tab/>
      </w:r>
      <w:r>
        <w:rPr>
          <w:rFonts w:ascii="Helvetica" w:hAnsi="Helvetica" w:cs="Helvetica"/>
          <w:szCs w:val="20"/>
        </w:rPr>
        <w:t>Hascombe Court, Godalming,GU8 4AF</w:t>
      </w:r>
    </w:p>
    <w:p w:rsidR="00773127" w:rsidRDefault="00773127" w:rsidP="00773127">
      <w:pPr>
        <w:widowControl w:val="0"/>
        <w:autoSpaceDE w:val="0"/>
        <w:autoSpaceDN w:val="0"/>
        <w:adjustRightInd w:val="0"/>
        <w:rPr>
          <w:rFonts w:ascii="Helvetica" w:hAnsi="Helvetica" w:cs="Helvetica"/>
          <w:szCs w:val="20"/>
        </w:rPr>
      </w:pPr>
      <w:r>
        <w:rPr>
          <w:rFonts w:ascii="Helvetica" w:hAnsi="Helvetica" w:cs="Helvetica"/>
          <w:szCs w:val="20"/>
        </w:rPr>
        <w:tab/>
        <w:t xml:space="preserve">Erection and listed building consent of new chimney to Lower Hall </w:t>
      </w:r>
    </w:p>
    <w:p w:rsidR="00773127" w:rsidRDefault="00773127" w:rsidP="00773127">
      <w:pPr>
        <w:widowControl w:val="0"/>
        <w:autoSpaceDE w:val="0"/>
        <w:autoSpaceDN w:val="0"/>
        <w:adjustRightInd w:val="0"/>
        <w:rPr>
          <w:rFonts w:ascii="Helvetica" w:hAnsi="Helvetica" w:cs="Helvetica"/>
          <w:b/>
          <w:szCs w:val="20"/>
        </w:rPr>
      </w:pPr>
      <w:r>
        <w:rPr>
          <w:rFonts w:ascii="Helvetica" w:hAnsi="Helvetica" w:cs="Helvetica"/>
          <w:szCs w:val="20"/>
        </w:rPr>
        <w:tab/>
      </w:r>
      <w:r w:rsidRPr="008B363B">
        <w:rPr>
          <w:rFonts w:ascii="Helvetica" w:hAnsi="Helvetica" w:cs="Helvetica"/>
          <w:b/>
          <w:szCs w:val="20"/>
        </w:rPr>
        <w:t>WA/2016/1382</w:t>
      </w:r>
    </w:p>
    <w:p w:rsidR="00773127" w:rsidRDefault="00773127" w:rsidP="00773127">
      <w:pPr>
        <w:widowControl w:val="0"/>
        <w:autoSpaceDE w:val="0"/>
        <w:autoSpaceDN w:val="0"/>
        <w:adjustRightInd w:val="0"/>
        <w:rPr>
          <w:rFonts w:ascii="Helvetica" w:hAnsi="Helvetica" w:cs="Helvetica"/>
          <w:szCs w:val="20"/>
        </w:rPr>
      </w:pPr>
      <w:r>
        <w:rPr>
          <w:rFonts w:ascii="Helvetica" w:hAnsi="Helvetica" w:cs="Helvetica"/>
          <w:b/>
          <w:szCs w:val="20"/>
        </w:rPr>
        <w:tab/>
      </w:r>
      <w:r>
        <w:rPr>
          <w:rFonts w:ascii="Helvetica" w:hAnsi="Helvetica" w:cs="Helvetica"/>
          <w:szCs w:val="20"/>
        </w:rPr>
        <w:t>Homewood House, Hambledon Road, Godalming, GU8 4AY</w:t>
      </w:r>
    </w:p>
    <w:p w:rsidR="00773127" w:rsidRDefault="00773127" w:rsidP="00773127">
      <w:pPr>
        <w:widowControl w:val="0"/>
        <w:autoSpaceDE w:val="0"/>
        <w:autoSpaceDN w:val="0"/>
        <w:adjustRightInd w:val="0"/>
        <w:rPr>
          <w:rFonts w:ascii="Helvetica" w:hAnsi="Helvetica" w:cs="Helvetica"/>
          <w:szCs w:val="20"/>
        </w:rPr>
      </w:pPr>
      <w:r>
        <w:rPr>
          <w:rFonts w:ascii="Helvetica" w:hAnsi="Helvetica" w:cs="Helvetica"/>
          <w:szCs w:val="20"/>
        </w:rPr>
        <w:tab/>
        <w:t>Construction of tennis court</w:t>
      </w:r>
    </w:p>
    <w:p w:rsidR="00773127" w:rsidRPr="003250AE" w:rsidRDefault="00773127" w:rsidP="00773127">
      <w:pPr>
        <w:widowControl w:val="0"/>
        <w:autoSpaceDE w:val="0"/>
        <w:autoSpaceDN w:val="0"/>
        <w:adjustRightInd w:val="0"/>
        <w:rPr>
          <w:rFonts w:ascii="Helvetica" w:hAnsi="Helvetica" w:cs="Helvetica"/>
          <w:b/>
          <w:szCs w:val="20"/>
        </w:rPr>
      </w:pPr>
      <w:r>
        <w:rPr>
          <w:rFonts w:ascii="Helvetica" w:hAnsi="Helvetica" w:cs="Helvetica"/>
          <w:szCs w:val="20"/>
        </w:rPr>
        <w:tab/>
      </w:r>
      <w:r w:rsidRPr="003250AE">
        <w:rPr>
          <w:rFonts w:ascii="Helvetica" w:hAnsi="Helvetica" w:cs="Helvetica"/>
          <w:b/>
          <w:szCs w:val="20"/>
        </w:rPr>
        <w:t>WA/2016/1651</w:t>
      </w:r>
    </w:p>
    <w:p w:rsidR="00773127" w:rsidRDefault="00773127" w:rsidP="00773127">
      <w:pPr>
        <w:widowControl w:val="0"/>
        <w:autoSpaceDE w:val="0"/>
        <w:autoSpaceDN w:val="0"/>
        <w:adjustRightInd w:val="0"/>
        <w:rPr>
          <w:rFonts w:ascii="Helvetica" w:hAnsi="Helvetica" w:cs="Helvetica"/>
          <w:szCs w:val="20"/>
        </w:rPr>
      </w:pPr>
      <w:r>
        <w:rPr>
          <w:rFonts w:ascii="Helvetica" w:hAnsi="Helvetica" w:cs="Helvetica"/>
          <w:szCs w:val="20"/>
        </w:rPr>
        <w:tab/>
        <w:t>Green Oaks, Munstead Heath Road, GU8 4AR</w:t>
      </w:r>
    </w:p>
    <w:p w:rsidR="00773127" w:rsidRDefault="00773127" w:rsidP="00773127">
      <w:pPr>
        <w:widowControl w:val="0"/>
        <w:autoSpaceDE w:val="0"/>
        <w:autoSpaceDN w:val="0"/>
        <w:adjustRightInd w:val="0"/>
        <w:rPr>
          <w:rFonts w:ascii="Helvetica" w:hAnsi="Helvetica" w:cs="Helvetica"/>
          <w:szCs w:val="20"/>
        </w:rPr>
      </w:pPr>
      <w:r>
        <w:rPr>
          <w:rFonts w:ascii="Helvetica" w:hAnsi="Helvetica" w:cs="Helvetica"/>
          <w:szCs w:val="20"/>
        </w:rPr>
        <w:tab/>
        <w:t>Erection of single storey extension</w:t>
      </w:r>
    </w:p>
    <w:p w:rsidR="00773127" w:rsidRPr="003250AE" w:rsidRDefault="00773127" w:rsidP="00773127">
      <w:pPr>
        <w:widowControl w:val="0"/>
        <w:autoSpaceDE w:val="0"/>
        <w:autoSpaceDN w:val="0"/>
        <w:adjustRightInd w:val="0"/>
        <w:rPr>
          <w:rFonts w:ascii="Helvetica" w:hAnsi="Helvetica" w:cs="Helvetica"/>
          <w:b/>
          <w:szCs w:val="20"/>
        </w:rPr>
      </w:pPr>
      <w:r>
        <w:rPr>
          <w:rFonts w:ascii="Helvetica" w:hAnsi="Helvetica" w:cs="Helvetica"/>
          <w:szCs w:val="20"/>
        </w:rPr>
        <w:tab/>
      </w:r>
      <w:r w:rsidRPr="003250AE">
        <w:rPr>
          <w:rFonts w:ascii="Helvetica" w:hAnsi="Helvetica" w:cs="Helvetica"/>
          <w:b/>
          <w:szCs w:val="20"/>
        </w:rPr>
        <w:t>WA/2016/1618</w:t>
      </w:r>
    </w:p>
    <w:p w:rsidR="00773127" w:rsidRDefault="00773127" w:rsidP="00773127">
      <w:pPr>
        <w:widowControl w:val="0"/>
        <w:autoSpaceDE w:val="0"/>
        <w:autoSpaceDN w:val="0"/>
        <w:adjustRightInd w:val="0"/>
        <w:rPr>
          <w:rFonts w:ascii="Helvetica" w:hAnsi="Helvetica" w:cs="Helvetica"/>
          <w:szCs w:val="20"/>
        </w:rPr>
      </w:pPr>
      <w:r>
        <w:rPr>
          <w:rFonts w:ascii="Helvetica" w:hAnsi="Helvetica" w:cs="Helvetica"/>
          <w:szCs w:val="20"/>
        </w:rPr>
        <w:tab/>
        <w:t>Munstead Wick, Heath Lane, GU7 1UN</w:t>
      </w:r>
    </w:p>
    <w:p w:rsidR="00773127" w:rsidRDefault="00773127" w:rsidP="00773127">
      <w:pPr>
        <w:widowControl w:val="0"/>
        <w:autoSpaceDE w:val="0"/>
        <w:autoSpaceDN w:val="0"/>
        <w:adjustRightInd w:val="0"/>
        <w:rPr>
          <w:rFonts w:ascii="Helvetica" w:hAnsi="Helvetica" w:cs="Helvetica"/>
          <w:szCs w:val="20"/>
        </w:rPr>
      </w:pPr>
      <w:r>
        <w:rPr>
          <w:rFonts w:ascii="Helvetica" w:hAnsi="Helvetica" w:cs="Helvetica"/>
          <w:szCs w:val="20"/>
        </w:rPr>
        <w:tab/>
        <w:t xml:space="preserve">Certificate of Lawfulness under section 192, erection of detached </w:t>
      </w:r>
      <w:r>
        <w:rPr>
          <w:rFonts w:ascii="Helvetica" w:hAnsi="Helvetica" w:cs="Helvetica"/>
          <w:szCs w:val="20"/>
        </w:rPr>
        <w:tab/>
        <w:t>garage and an outbuilding to provide a games room</w:t>
      </w:r>
    </w:p>
    <w:p w:rsidR="00773127" w:rsidRPr="003250AE" w:rsidRDefault="00773127" w:rsidP="00773127">
      <w:pPr>
        <w:widowControl w:val="0"/>
        <w:autoSpaceDE w:val="0"/>
        <w:autoSpaceDN w:val="0"/>
        <w:adjustRightInd w:val="0"/>
        <w:rPr>
          <w:rFonts w:ascii="Helvetica" w:hAnsi="Helvetica" w:cs="Helvetica"/>
          <w:b/>
          <w:szCs w:val="20"/>
        </w:rPr>
      </w:pPr>
      <w:r>
        <w:rPr>
          <w:rFonts w:ascii="Helvetica" w:hAnsi="Helvetica" w:cs="Helvetica"/>
          <w:szCs w:val="20"/>
        </w:rPr>
        <w:tab/>
      </w:r>
      <w:r w:rsidRPr="003250AE">
        <w:rPr>
          <w:rFonts w:ascii="Helvetica" w:hAnsi="Helvetica" w:cs="Helvetica"/>
          <w:b/>
          <w:szCs w:val="20"/>
        </w:rPr>
        <w:t>WA/2016/1745</w:t>
      </w:r>
    </w:p>
    <w:p w:rsidR="00773127" w:rsidRDefault="00773127" w:rsidP="00773127">
      <w:pPr>
        <w:widowControl w:val="0"/>
        <w:autoSpaceDE w:val="0"/>
        <w:autoSpaceDN w:val="0"/>
        <w:adjustRightInd w:val="0"/>
        <w:rPr>
          <w:rFonts w:ascii="Helvetica" w:hAnsi="Helvetica" w:cs="Helvetica"/>
          <w:szCs w:val="20"/>
        </w:rPr>
      </w:pPr>
      <w:r>
        <w:rPr>
          <w:rFonts w:ascii="Helvetica" w:hAnsi="Helvetica" w:cs="Helvetica"/>
          <w:szCs w:val="20"/>
        </w:rPr>
        <w:tab/>
        <w:t>6 Staff cottages, Tuesley Lane,GU7 1UE</w:t>
      </w:r>
    </w:p>
    <w:p w:rsidR="00773127" w:rsidRDefault="00773127" w:rsidP="00773127">
      <w:pPr>
        <w:widowControl w:val="0"/>
        <w:autoSpaceDE w:val="0"/>
        <w:autoSpaceDN w:val="0"/>
        <w:adjustRightInd w:val="0"/>
        <w:rPr>
          <w:rFonts w:ascii="Helvetica" w:hAnsi="Helvetica" w:cs="Helvetica"/>
          <w:szCs w:val="20"/>
        </w:rPr>
      </w:pPr>
      <w:r>
        <w:rPr>
          <w:rFonts w:ascii="Helvetica" w:hAnsi="Helvetica" w:cs="Helvetica"/>
          <w:szCs w:val="20"/>
        </w:rPr>
        <w:tab/>
        <w:t>Alterations to dwelling to form two self contained residential units.</w:t>
      </w:r>
    </w:p>
    <w:p w:rsidR="00773127" w:rsidRDefault="00773127" w:rsidP="00773127">
      <w:pPr>
        <w:widowControl w:val="0"/>
        <w:autoSpaceDE w:val="0"/>
        <w:autoSpaceDN w:val="0"/>
        <w:adjustRightInd w:val="0"/>
        <w:rPr>
          <w:rFonts w:ascii="Helvetica" w:hAnsi="Helvetica" w:cs="Helvetica"/>
          <w:szCs w:val="20"/>
        </w:rPr>
      </w:pPr>
    </w:p>
    <w:p w:rsidR="00773127" w:rsidRDefault="00773127" w:rsidP="00773127">
      <w:pPr>
        <w:widowControl w:val="0"/>
        <w:autoSpaceDE w:val="0"/>
        <w:autoSpaceDN w:val="0"/>
        <w:adjustRightInd w:val="0"/>
        <w:rPr>
          <w:rFonts w:ascii="Helvetica" w:hAnsi="Helvetica" w:cs="Helvetica"/>
          <w:szCs w:val="20"/>
        </w:rPr>
      </w:pPr>
    </w:p>
    <w:p w:rsidR="00773127" w:rsidRPr="003250AE" w:rsidRDefault="00773127" w:rsidP="00773127">
      <w:pPr>
        <w:widowControl w:val="0"/>
        <w:autoSpaceDE w:val="0"/>
        <w:autoSpaceDN w:val="0"/>
        <w:adjustRightInd w:val="0"/>
        <w:ind w:left="709" w:hanging="709"/>
        <w:rPr>
          <w:rFonts w:ascii="Helvetica" w:hAnsi="Helvetica" w:cs="Helvetica"/>
          <w:b/>
          <w:szCs w:val="20"/>
        </w:rPr>
      </w:pPr>
      <w:r>
        <w:rPr>
          <w:rFonts w:ascii="Helvetica" w:hAnsi="Helvetica" w:cs="Helvetica"/>
          <w:szCs w:val="20"/>
        </w:rPr>
        <w:tab/>
      </w:r>
      <w:r>
        <w:rPr>
          <w:rFonts w:ascii="Helvetica" w:hAnsi="Helvetica" w:cs="Helvetica"/>
          <w:b/>
          <w:szCs w:val="20"/>
        </w:rPr>
        <w:t xml:space="preserve">Regarding the </w:t>
      </w:r>
      <w:r w:rsidRPr="003250AE">
        <w:rPr>
          <w:rFonts w:ascii="Helvetica" w:hAnsi="Helvetica" w:cs="Helvetica"/>
          <w:b/>
          <w:szCs w:val="20"/>
        </w:rPr>
        <w:t>above planning</w:t>
      </w:r>
      <w:r>
        <w:rPr>
          <w:rFonts w:ascii="Helvetica" w:hAnsi="Helvetica" w:cs="Helvetica"/>
          <w:b/>
          <w:szCs w:val="20"/>
        </w:rPr>
        <w:t xml:space="preserve"> applications – Councillors had no objection</w:t>
      </w:r>
    </w:p>
    <w:p w:rsidR="00773127" w:rsidRDefault="00773127" w:rsidP="00773127">
      <w:pPr>
        <w:widowControl w:val="0"/>
        <w:autoSpaceDE w:val="0"/>
        <w:autoSpaceDN w:val="0"/>
        <w:adjustRightInd w:val="0"/>
        <w:rPr>
          <w:rFonts w:ascii="Helvetica" w:hAnsi="Helvetica" w:cs="Helvetica"/>
          <w:szCs w:val="20"/>
        </w:rPr>
      </w:pPr>
      <w:r>
        <w:rPr>
          <w:rFonts w:ascii="Helvetica" w:hAnsi="Helvetica" w:cs="Helvetica"/>
          <w:szCs w:val="20"/>
        </w:rPr>
        <w:tab/>
      </w:r>
    </w:p>
    <w:p w:rsidR="00773127" w:rsidRDefault="00773127" w:rsidP="00773127">
      <w:pPr>
        <w:widowControl w:val="0"/>
        <w:autoSpaceDE w:val="0"/>
        <w:autoSpaceDN w:val="0"/>
        <w:adjustRightInd w:val="0"/>
        <w:rPr>
          <w:rFonts w:ascii="Helvetica" w:hAnsi="Helvetica" w:cs="Helvetica"/>
          <w:szCs w:val="20"/>
        </w:rPr>
      </w:pPr>
      <w:r>
        <w:rPr>
          <w:rFonts w:ascii="Helvetica" w:hAnsi="Helvetica" w:cs="Helvetica"/>
          <w:szCs w:val="20"/>
        </w:rPr>
        <w:tab/>
      </w:r>
      <w:r>
        <w:rPr>
          <w:rFonts w:ascii="Helvetica" w:hAnsi="Helvetica" w:cs="Helvetica"/>
          <w:szCs w:val="20"/>
        </w:rPr>
        <w:tab/>
      </w:r>
    </w:p>
    <w:p w:rsidR="00773127" w:rsidRDefault="00773127" w:rsidP="00773127">
      <w:pPr>
        <w:widowControl w:val="0"/>
        <w:autoSpaceDE w:val="0"/>
        <w:autoSpaceDN w:val="0"/>
        <w:adjustRightInd w:val="0"/>
        <w:ind w:left="709" w:hanging="709"/>
        <w:rPr>
          <w:rFonts w:ascii="Helvetica" w:hAnsi="Helvetica" w:cs="Helvetica"/>
          <w:szCs w:val="20"/>
        </w:rPr>
      </w:pPr>
      <w:r>
        <w:rPr>
          <w:rFonts w:ascii="Helvetica" w:hAnsi="Helvetica" w:cs="Helvetica"/>
          <w:szCs w:val="20"/>
        </w:rPr>
        <w:tab/>
      </w:r>
    </w:p>
    <w:p w:rsidR="00773127" w:rsidRDefault="00773127" w:rsidP="00773127">
      <w:pPr>
        <w:widowControl w:val="0"/>
        <w:autoSpaceDE w:val="0"/>
        <w:autoSpaceDN w:val="0"/>
        <w:adjustRightInd w:val="0"/>
        <w:ind w:left="709" w:hanging="709"/>
        <w:rPr>
          <w:rFonts w:ascii="Helvetica" w:hAnsi="Helvetica" w:cs="Helvetica"/>
          <w:szCs w:val="20"/>
        </w:rPr>
      </w:pPr>
      <w:r>
        <w:rPr>
          <w:rFonts w:ascii="Helvetica" w:hAnsi="Helvetica" w:cs="Helvetica"/>
          <w:szCs w:val="20"/>
        </w:rPr>
        <w:tab/>
      </w:r>
    </w:p>
    <w:p w:rsidR="00DA0BE5" w:rsidRPr="00DA0BE5" w:rsidRDefault="00DA0BE5" w:rsidP="00773127">
      <w:pPr>
        <w:widowControl w:val="0"/>
        <w:autoSpaceDE w:val="0"/>
        <w:autoSpaceDN w:val="0"/>
        <w:adjustRightInd w:val="0"/>
        <w:ind w:left="709"/>
        <w:rPr>
          <w:rFonts w:ascii="Helvetica" w:hAnsi="Helvetica" w:cs="Helvetica"/>
          <w:b/>
          <w:szCs w:val="20"/>
        </w:rPr>
      </w:pPr>
      <w:r w:rsidRPr="00DA0BE5">
        <w:rPr>
          <w:rFonts w:ascii="Helvetica" w:hAnsi="Helvetica" w:cs="Helvetica"/>
          <w:b/>
          <w:szCs w:val="20"/>
        </w:rPr>
        <w:t>WA/2016/1381</w:t>
      </w:r>
    </w:p>
    <w:p w:rsidR="00773127" w:rsidRPr="00DA0BE5" w:rsidRDefault="00DA0BE5" w:rsidP="00DA0BE5">
      <w:pPr>
        <w:widowControl w:val="0"/>
        <w:autoSpaceDE w:val="0"/>
        <w:autoSpaceDN w:val="0"/>
        <w:adjustRightInd w:val="0"/>
        <w:ind w:left="709"/>
        <w:rPr>
          <w:rFonts w:ascii="Helvetica" w:hAnsi="Helvetica" w:cs="Helvetica"/>
          <w:b/>
          <w:szCs w:val="20"/>
        </w:rPr>
      </w:pPr>
      <w:r w:rsidRPr="00DA0BE5">
        <w:rPr>
          <w:rFonts w:ascii="Helvetica" w:hAnsi="Helvetica" w:cs="Helvetica"/>
          <w:b/>
          <w:szCs w:val="20"/>
        </w:rPr>
        <w:t>Homewood House, Hambledon Road, Busbridge, GU8 4AY</w:t>
      </w:r>
    </w:p>
    <w:p w:rsidR="00DA0BE5" w:rsidRPr="00DA0BE5" w:rsidRDefault="00773127" w:rsidP="00773127">
      <w:pPr>
        <w:widowControl w:val="0"/>
        <w:autoSpaceDE w:val="0"/>
        <w:autoSpaceDN w:val="0"/>
        <w:adjustRightInd w:val="0"/>
        <w:ind w:left="709" w:hanging="709"/>
        <w:rPr>
          <w:rFonts w:ascii="Helvetica" w:hAnsi="Helvetica" w:cs="Helvetica"/>
          <w:b/>
          <w:szCs w:val="20"/>
        </w:rPr>
      </w:pPr>
      <w:r w:rsidRPr="00DA0BE5">
        <w:rPr>
          <w:rFonts w:ascii="Helvetica" w:hAnsi="Helvetica" w:cs="Helvetica"/>
          <w:b/>
          <w:szCs w:val="20"/>
        </w:rPr>
        <w:tab/>
        <w:t>Erection of single storey side extension</w:t>
      </w:r>
    </w:p>
    <w:p w:rsidR="00773127" w:rsidRDefault="00773127" w:rsidP="00773127">
      <w:pPr>
        <w:widowControl w:val="0"/>
        <w:autoSpaceDE w:val="0"/>
        <w:autoSpaceDN w:val="0"/>
        <w:adjustRightInd w:val="0"/>
        <w:ind w:left="709" w:hanging="709"/>
        <w:rPr>
          <w:rFonts w:ascii="Helvetica" w:hAnsi="Helvetica" w:cs="Helvetica"/>
          <w:szCs w:val="20"/>
        </w:rPr>
      </w:pPr>
    </w:p>
    <w:p w:rsidR="00773127" w:rsidRPr="00773127" w:rsidRDefault="00773127" w:rsidP="00773127">
      <w:pPr>
        <w:widowControl w:val="0"/>
        <w:autoSpaceDE w:val="0"/>
        <w:autoSpaceDN w:val="0"/>
        <w:adjustRightInd w:val="0"/>
        <w:rPr>
          <w:rFonts w:ascii="Helvetica" w:hAnsi="Helvetica" w:cs="Helvetica"/>
          <w:b/>
          <w:szCs w:val="20"/>
        </w:rPr>
      </w:pPr>
      <w:r>
        <w:rPr>
          <w:rFonts w:ascii="Helvetica" w:hAnsi="Helvetica" w:cs="Helvetica"/>
          <w:szCs w:val="20"/>
        </w:rPr>
        <w:tab/>
      </w:r>
      <w:r w:rsidRPr="00773127">
        <w:rPr>
          <w:rFonts w:ascii="Helvetica" w:hAnsi="Helvetica" w:cs="Helvetica"/>
          <w:b/>
          <w:szCs w:val="20"/>
        </w:rPr>
        <w:t>BPC commented on this planning application as follows:</w:t>
      </w:r>
    </w:p>
    <w:p w:rsidR="00773127" w:rsidRDefault="00773127" w:rsidP="00773127">
      <w:pPr>
        <w:widowControl w:val="0"/>
        <w:autoSpaceDE w:val="0"/>
        <w:autoSpaceDN w:val="0"/>
        <w:adjustRightInd w:val="0"/>
        <w:rPr>
          <w:rFonts w:ascii="Helvetica" w:hAnsi="Helvetica" w:cs="Helvetica"/>
          <w:szCs w:val="20"/>
        </w:rPr>
      </w:pPr>
    </w:p>
    <w:p w:rsidR="00773127" w:rsidRDefault="00773127" w:rsidP="00773127">
      <w:pPr>
        <w:widowControl w:val="0"/>
        <w:autoSpaceDE w:val="0"/>
        <w:autoSpaceDN w:val="0"/>
        <w:adjustRightInd w:val="0"/>
        <w:rPr>
          <w:rFonts w:ascii="Helvetica" w:hAnsi="Helvetica" w:cs="Helvetica"/>
          <w:szCs w:val="20"/>
        </w:rPr>
      </w:pPr>
      <w:r>
        <w:rPr>
          <w:rFonts w:ascii="Helvetica" w:hAnsi="Helvetica" w:cs="Helvetica"/>
          <w:szCs w:val="20"/>
        </w:rPr>
        <w:tab/>
        <w:t xml:space="preserve">BPC was unable to object to the original planning application for </w:t>
      </w:r>
      <w:r>
        <w:rPr>
          <w:rFonts w:ascii="Helvetica" w:hAnsi="Helvetica" w:cs="Helvetica"/>
          <w:szCs w:val="20"/>
        </w:rPr>
        <w:tab/>
        <w:t xml:space="preserve">replacement of the old Homewood House with the new building </w:t>
      </w:r>
      <w:r>
        <w:rPr>
          <w:rFonts w:ascii="Helvetica" w:hAnsi="Helvetica" w:cs="Helvetica"/>
          <w:szCs w:val="20"/>
        </w:rPr>
        <w:tab/>
        <w:t xml:space="preserve">because, despite concerns about a design that was inappropriate to </w:t>
      </w:r>
      <w:r>
        <w:rPr>
          <w:rFonts w:ascii="Helvetica" w:hAnsi="Helvetica" w:cs="Helvetica"/>
          <w:szCs w:val="20"/>
        </w:rPr>
        <w:tab/>
        <w:t>the AONB of the Surrey Hills, it seemed allowable under planning law.</w:t>
      </w:r>
    </w:p>
    <w:p w:rsidR="00773127" w:rsidRDefault="00773127" w:rsidP="00773127">
      <w:pPr>
        <w:widowControl w:val="0"/>
        <w:autoSpaceDE w:val="0"/>
        <w:autoSpaceDN w:val="0"/>
        <w:adjustRightInd w:val="0"/>
        <w:rPr>
          <w:rFonts w:ascii="Helvetica" w:hAnsi="Helvetica" w:cs="Helvetica"/>
          <w:szCs w:val="20"/>
        </w:rPr>
      </w:pPr>
      <w:r>
        <w:rPr>
          <w:rFonts w:ascii="Helvetica" w:hAnsi="Helvetica" w:cs="Helvetica"/>
          <w:szCs w:val="20"/>
        </w:rPr>
        <w:tab/>
        <w:t xml:space="preserve">The latest proposed extension is , in our opinion, unacceptably large. </w:t>
      </w:r>
      <w:r>
        <w:rPr>
          <w:rFonts w:ascii="Helvetica" w:hAnsi="Helvetica" w:cs="Helvetica"/>
          <w:szCs w:val="20"/>
        </w:rPr>
        <w:tab/>
        <w:t>We object to this application on the basis that it is inappropriate over-</w:t>
      </w:r>
      <w:r>
        <w:rPr>
          <w:rFonts w:ascii="Helvetica" w:hAnsi="Helvetica" w:cs="Helvetica"/>
          <w:szCs w:val="20"/>
        </w:rPr>
        <w:tab/>
        <w:t>development in an AONB.</w:t>
      </w:r>
    </w:p>
    <w:p w:rsidR="00773127" w:rsidRDefault="00773127" w:rsidP="00773127">
      <w:pPr>
        <w:widowControl w:val="0"/>
        <w:autoSpaceDE w:val="0"/>
        <w:autoSpaceDN w:val="0"/>
        <w:adjustRightInd w:val="0"/>
        <w:rPr>
          <w:rFonts w:ascii="Helvetica" w:hAnsi="Helvetica" w:cs="Helvetica"/>
          <w:szCs w:val="20"/>
        </w:rPr>
      </w:pPr>
    </w:p>
    <w:p w:rsidR="001F76B3" w:rsidRPr="00DA0BE5" w:rsidRDefault="001F76B3" w:rsidP="00DA0BE5">
      <w:pPr>
        <w:widowControl w:val="0"/>
        <w:autoSpaceDE w:val="0"/>
        <w:autoSpaceDN w:val="0"/>
        <w:adjustRightInd w:val="0"/>
        <w:rPr>
          <w:rFonts w:ascii="Helvetica" w:hAnsi="Helvetica" w:cs="Helvetica"/>
          <w:szCs w:val="20"/>
        </w:rPr>
      </w:pPr>
    </w:p>
    <w:p w:rsidR="001F76B3" w:rsidRDefault="001F76B3" w:rsidP="007C176C">
      <w:pPr>
        <w:rPr>
          <w:rFonts w:ascii="Arial" w:hAnsi="Arial"/>
        </w:rPr>
      </w:pPr>
    </w:p>
    <w:p w:rsidR="001F76B3" w:rsidRDefault="001F76B3" w:rsidP="001F2D76">
      <w:pPr>
        <w:spacing w:line="360" w:lineRule="auto"/>
        <w:rPr>
          <w:rFonts w:ascii="Arial" w:hAnsi="Arial"/>
        </w:rPr>
      </w:pPr>
      <w:r>
        <w:rPr>
          <w:rFonts w:ascii="Arial" w:hAnsi="Arial"/>
        </w:rPr>
        <w:t xml:space="preserve">6. </w:t>
      </w:r>
      <w:r w:rsidR="00DA0BE5">
        <w:rPr>
          <w:rFonts w:ascii="Arial" w:hAnsi="Arial"/>
          <w:b/>
        </w:rPr>
        <w:t>BPC’c response to Dunsfold and the Local Plan</w:t>
      </w:r>
    </w:p>
    <w:p w:rsidR="00DA0BE5" w:rsidRDefault="001F76B3" w:rsidP="00DA0BE5">
      <w:pPr>
        <w:ind w:left="284" w:hanging="284"/>
        <w:rPr>
          <w:rFonts w:ascii="Arial" w:hAnsi="Arial"/>
        </w:rPr>
      </w:pPr>
      <w:r>
        <w:rPr>
          <w:rFonts w:ascii="Arial" w:hAnsi="Arial"/>
        </w:rPr>
        <w:t xml:space="preserve"> </w:t>
      </w:r>
      <w:r w:rsidR="00DA0BE5">
        <w:rPr>
          <w:rFonts w:ascii="Arial" w:hAnsi="Arial"/>
        </w:rPr>
        <w:tab/>
        <w:t>Chairman to forward the BPC response (to a revised transport assessment and additional evidence supplied by the applicant) to the Clerk who will submit to WBC.</w:t>
      </w:r>
    </w:p>
    <w:p w:rsidR="00103341" w:rsidRDefault="00103341" w:rsidP="00DA0BE5">
      <w:pPr>
        <w:ind w:left="284" w:hanging="284"/>
        <w:rPr>
          <w:rFonts w:ascii="Arial" w:hAnsi="Arial"/>
        </w:rPr>
      </w:pPr>
    </w:p>
    <w:p w:rsidR="00103341" w:rsidRDefault="00103341" w:rsidP="00103341">
      <w:pPr>
        <w:ind w:left="284"/>
        <w:rPr>
          <w:rFonts w:ascii="Arial" w:hAnsi="Arial"/>
        </w:rPr>
      </w:pPr>
      <w:r>
        <w:rPr>
          <w:rFonts w:ascii="Arial" w:hAnsi="Arial"/>
        </w:rPr>
        <w:t>Chairman to draft BPC response to WBC’s Local Plan for submission by 3</w:t>
      </w:r>
      <w:r w:rsidRPr="00103341">
        <w:rPr>
          <w:rFonts w:ascii="Arial" w:hAnsi="Arial"/>
          <w:vertAlign w:val="superscript"/>
        </w:rPr>
        <w:t>rd</w:t>
      </w:r>
      <w:r>
        <w:rPr>
          <w:rFonts w:ascii="Arial" w:hAnsi="Arial"/>
        </w:rPr>
        <w:t xml:space="preserve"> October</w:t>
      </w:r>
    </w:p>
    <w:p w:rsidR="001F2D76" w:rsidRDefault="00DA0BE5" w:rsidP="00103341">
      <w:pPr>
        <w:ind w:left="284"/>
        <w:rPr>
          <w:rFonts w:ascii="Arial" w:hAnsi="Arial"/>
        </w:rPr>
      </w:pPr>
      <w:r>
        <w:rPr>
          <w:rFonts w:ascii="Arial" w:hAnsi="Arial"/>
        </w:rPr>
        <w:t xml:space="preserve"> </w:t>
      </w:r>
    </w:p>
    <w:p w:rsidR="001F2D76" w:rsidRDefault="001F2D76" w:rsidP="00296CF7">
      <w:pPr>
        <w:spacing w:line="360" w:lineRule="auto"/>
        <w:rPr>
          <w:rFonts w:ascii="Arial" w:hAnsi="Arial"/>
          <w:b/>
        </w:rPr>
      </w:pPr>
      <w:r>
        <w:rPr>
          <w:rFonts w:ascii="Arial" w:hAnsi="Arial"/>
        </w:rPr>
        <w:t xml:space="preserve">7. </w:t>
      </w:r>
      <w:r w:rsidR="00103341">
        <w:rPr>
          <w:rFonts w:ascii="Arial" w:hAnsi="Arial"/>
          <w:b/>
        </w:rPr>
        <w:t>Website update</w:t>
      </w:r>
    </w:p>
    <w:p w:rsidR="00103341" w:rsidRDefault="001F2D76" w:rsidP="00103341">
      <w:pPr>
        <w:rPr>
          <w:rFonts w:ascii="Arial" w:hAnsi="Arial"/>
        </w:rPr>
      </w:pPr>
      <w:r>
        <w:rPr>
          <w:rFonts w:ascii="Arial" w:hAnsi="Arial"/>
          <w:b/>
        </w:rPr>
        <w:t xml:space="preserve">    </w:t>
      </w:r>
      <w:r w:rsidRPr="001F2D76">
        <w:rPr>
          <w:rFonts w:ascii="Arial" w:hAnsi="Arial"/>
        </w:rPr>
        <w:t xml:space="preserve">The Clerk </w:t>
      </w:r>
      <w:r w:rsidR="00103341">
        <w:rPr>
          <w:rFonts w:ascii="Arial" w:hAnsi="Arial"/>
        </w:rPr>
        <w:t>asked whether anyone had any issues with the new website.</w:t>
      </w:r>
    </w:p>
    <w:p w:rsidR="00103341" w:rsidRPr="00103341" w:rsidRDefault="00103341" w:rsidP="00103341">
      <w:pPr>
        <w:ind w:left="284"/>
        <w:rPr>
          <w:rFonts w:ascii="Arial" w:hAnsi="Arial"/>
          <w:b/>
        </w:rPr>
      </w:pPr>
      <w:r w:rsidRPr="00103341">
        <w:rPr>
          <w:rFonts w:ascii="Arial" w:hAnsi="Arial"/>
          <w:b/>
        </w:rPr>
        <w:t>Clerk to look at email links and ensure working correctly.</w:t>
      </w:r>
    </w:p>
    <w:p w:rsidR="00296CF7" w:rsidRPr="00103341" w:rsidRDefault="00296CF7" w:rsidP="00103341">
      <w:pPr>
        <w:ind w:left="284" w:hanging="284"/>
        <w:rPr>
          <w:rFonts w:ascii="Arial" w:hAnsi="Arial"/>
          <w:b/>
        </w:rPr>
      </w:pPr>
    </w:p>
    <w:p w:rsidR="00103341" w:rsidRDefault="00296CF7" w:rsidP="00946EEC">
      <w:pPr>
        <w:spacing w:line="360" w:lineRule="auto"/>
        <w:rPr>
          <w:rFonts w:ascii="Arial" w:hAnsi="Arial"/>
          <w:b/>
        </w:rPr>
      </w:pPr>
      <w:r>
        <w:rPr>
          <w:rFonts w:ascii="Arial" w:hAnsi="Arial"/>
        </w:rPr>
        <w:t xml:space="preserve">8. </w:t>
      </w:r>
      <w:r w:rsidR="00103341">
        <w:rPr>
          <w:rFonts w:ascii="Arial" w:hAnsi="Arial"/>
          <w:b/>
        </w:rPr>
        <w:t>Highways and Footpaths</w:t>
      </w:r>
    </w:p>
    <w:p w:rsidR="00D44928" w:rsidRDefault="00103341" w:rsidP="00103341">
      <w:pPr>
        <w:ind w:left="284" w:hanging="284"/>
        <w:rPr>
          <w:rFonts w:ascii="Arial" w:hAnsi="Arial"/>
        </w:rPr>
      </w:pPr>
      <w:r>
        <w:rPr>
          <w:rFonts w:ascii="Arial" w:hAnsi="Arial"/>
          <w:b/>
        </w:rPr>
        <w:tab/>
      </w:r>
      <w:r w:rsidRPr="00103341">
        <w:rPr>
          <w:rFonts w:ascii="Arial" w:hAnsi="Arial"/>
        </w:rPr>
        <w:t xml:space="preserve">Philippa updated the meeting regarding Leithfield Park and the footpath </w:t>
      </w:r>
      <w:r>
        <w:rPr>
          <w:rFonts w:ascii="Arial" w:hAnsi="Arial"/>
        </w:rPr>
        <w:t xml:space="preserve"> which is close to the houses. The positioning of the Play area was discussed and the date of construction. Clerk informed the meeting that construction was imminent and that this would be a good position for a parish noticeboard.</w:t>
      </w:r>
    </w:p>
    <w:p w:rsidR="001F76B3" w:rsidRPr="00103341" w:rsidRDefault="00D44928" w:rsidP="00D44928">
      <w:pPr>
        <w:ind w:left="284"/>
        <w:rPr>
          <w:rFonts w:ascii="Arial" w:hAnsi="Arial"/>
        </w:rPr>
      </w:pPr>
      <w:r>
        <w:rPr>
          <w:rFonts w:ascii="Arial" w:hAnsi="Arial"/>
        </w:rPr>
        <w:t xml:space="preserve">The builders, David Wilson would also be happy to arrange a tour of the development for Councillors to agree the siting of a noticeboard. Clerk to arrange visit as and when required. </w:t>
      </w:r>
      <w:r w:rsidR="00103341">
        <w:rPr>
          <w:rFonts w:ascii="Arial" w:hAnsi="Arial"/>
        </w:rPr>
        <w:t xml:space="preserve"> </w:t>
      </w:r>
    </w:p>
    <w:p w:rsidR="00AB79E9" w:rsidRDefault="001F76B3" w:rsidP="00103341">
      <w:pPr>
        <w:rPr>
          <w:rFonts w:ascii="Arial" w:hAnsi="Arial"/>
        </w:rPr>
      </w:pPr>
      <w:r>
        <w:rPr>
          <w:rFonts w:ascii="Arial" w:hAnsi="Arial"/>
        </w:rPr>
        <w:t xml:space="preserve"> </w:t>
      </w:r>
    </w:p>
    <w:p w:rsidR="00AB79E9" w:rsidRDefault="00AB79E9" w:rsidP="00AB79E9">
      <w:pPr>
        <w:spacing w:line="360" w:lineRule="auto"/>
        <w:rPr>
          <w:rFonts w:ascii="Arial" w:hAnsi="Arial"/>
        </w:rPr>
      </w:pPr>
      <w:r>
        <w:rPr>
          <w:rFonts w:ascii="Arial" w:hAnsi="Arial"/>
        </w:rPr>
        <w:t xml:space="preserve">9. </w:t>
      </w:r>
      <w:r w:rsidR="00D44928">
        <w:rPr>
          <w:rFonts w:ascii="Arial" w:hAnsi="Arial"/>
          <w:b/>
        </w:rPr>
        <w:t>Joint Burial committee</w:t>
      </w:r>
    </w:p>
    <w:p w:rsidR="00D44928" w:rsidRDefault="00AB79E9" w:rsidP="00D44928">
      <w:pPr>
        <w:tabs>
          <w:tab w:val="left" w:pos="284"/>
        </w:tabs>
        <w:rPr>
          <w:rFonts w:ascii="Arial" w:hAnsi="Arial"/>
        </w:rPr>
      </w:pPr>
      <w:r>
        <w:rPr>
          <w:rFonts w:ascii="Arial" w:hAnsi="Arial"/>
        </w:rPr>
        <w:t xml:space="preserve"> </w:t>
      </w:r>
      <w:r w:rsidR="00D44928">
        <w:rPr>
          <w:rFonts w:ascii="Arial" w:hAnsi="Arial"/>
        </w:rPr>
        <w:tab/>
        <w:t xml:space="preserve">The Clerk updated Councillors concerning a meeting between Louise </w:t>
      </w:r>
    </w:p>
    <w:p w:rsidR="00D44928" w:rsidRDefault="00D44928" w:rsidP="00D44928">
      <w:pPr>
        <w:tabs>
          <w:tab w:val="left" w:pos="284"/>
        </w:tabs>
        <w:ind w:left="284"/>
        <w:rPr>
          <w:rFonts w:ascii="Arial" w:hAnsi="Arial"/>
        </w:rPr>
      </w:pPr>
      <w:r>
        <w:rPr>
          <w:rFonts w:ascii="Arial" w:hAnsi="Arial"/>
        </w:rPr>
        <w:t>Goodfellow of Godalming town council and the Clerk and John Graves.</w:t>
      </w:r>
    </w:p>
    <w:p w:rsidR="00D44928" w:rsidRDefault="00D44928" w:rsidP="00D44928">
      <w:pPr>
        <w:tabs>
          <w:tab w:val="left" w:pos="284"/>
        </w:tabs>
        <w:ind w:left="284"/>
        <w:rPr>
          <w:rFonts w:ascii="Arial" w:hAnsi="Arial"/>
        </w:rPr>
      </w:pPr>
    </w:p>
    <w:p w:rsidR="00BD272F" w:rsidRDefault="00D44928" w:rsidP="00D44928">
      <w:pPr>
        <w:tabs>
          <w:tab w:val="left" w:pos="284"/>
        </w:tabs>
        <w:ind w:left="284"/>
        <w:rPr>
          <w:rFonts w:ascii="Arial" w:hAnsi="Arial"/>
        </w:rPr>
      </w:pPr>
      <w:r>
        <w:rPr>
          <w:rFonts w:ascii="Arial" w:hAnsi="Arial"/>
        </w:rPr>
        <w:t>The reasons why BPC and Godalming town council were in partnership to form the Joint Burial Committee were explained</w:t>
      </w:r>
      <w:r w:rsidR="00BD272F">
        <w:rPr>
          <w:rFonts w:ascii="Arial" w:hAnsi="Arial"/>
        </w:rPr>
        <w:t xml:space="preserve"> together with the historical context.</w:t>
      </w:r>
    </w:p>
    <w:p w:rsidR="00BD272F" w:rsidRDefault="00BD272F" w:rsidP="00D44928">
      <w:pPr>
        <w:tabs>
          <w:tab w:val="left" w:pos="284"/>
        </w:tabs>
        <w:ind w:left="284"/>
        <w:rPr>
          <w:rFonts w:ascii="Arial" w:hAnsi="Arial"/>
        </w:rPr>
      </w:pPr>
      <w:r>
        <w:rPr>
          <w:rFonts w:ascii="Arial" w:hAnsi="Arial"/>
        </w:rPr>
        <w:t>The Clerk explained how the JBC was financed and various other matters relating to the JBC.</w:t>
      </w:r>
    </w:p>
    <w:p w:rsidR="00D44928" w:rsidRDefault="00BD272F" w:rsidP="00D44928">
      <w:pPr>
        <w:tabs>
          <w:tab w:val="left" w:pos="284"/>
        </w:tabs>
        <w:ind w:left="284"/>
        <w:rPr>
          <w:rFonts w:ascii="Arial" w:hAnsi="Arial"/>
        </w:rPr>
      </w:pPr>
      <w:r>
        <w:rPr>
          <w:rFonts w:ascii="Arial" w:hAnsi="Arial"/>
        </w:rPr>
        <w:t>It was agreed that the present partnership between Godalming town council and BPC should be maintained and reviewed next year.</w:t>
      </w:r>
    </w:p>
    <w:p w:rsidR="00AB79E9" w:rsidRDefault="00AB79E9" w:rsidP="00D44928">
      <w:pPr>
        <w:tabs>
          <w:tab w:val="left" w:pos="284"/>
        </w:tabs>
        <w:ind w:left="284"/>
        <w:rPr>
          <w:rFonts w:ascii="Arial" w:hAnsi="Arial"/>
        </w:rPr>
      </w:pPr>
    </w:p>
    <w:p w:rsidR="00BD272F" w:rsidRDefault="00AB79E9" w:rsidP="00BD272F">
      <w:pPr>
        <w:ind w:left="426" w:hanging="426"/>
        <w:rPr>
          <w:rFonts w:ascii="Arial" w:hAnsi="Arial"/>
          <w:b/>
        </w:rPr>
      </w:pPr>
      <w:r>
        <w:rPr>
          <w:rFonts w:ascii="Arial" w:hAnsi="Arial"/>
        </w:rPr>
        <w:t xml:space="preserve">10. </w:t>
      </w:r>
      <w:r w:rsidR="00BD272F">
        <w:rPr>
          <w:rFonts w:ascii="Arial" w:hAnsi="Arial"/>
          <w:b/>
        </w:rPr>
        <w:t>Clarification of BPC’s policies mentioned in Clerk’s contract of  employment.</w:t>
      </w:r>
    </w:p>
    <w:p w:rsidR="00BD272F" w:rsidRDefault="00BD272F" w:rsidP="00BD272F">
      <w:pPr>
        <w:ind w:left="426" w:hanging="426"/>
        <w:rPr>
          <w:rFonts w:ascii="Arial" w:hAnsi="Arial"/>
          <w:b/>
        </w:rPr>
      </w:pPr>
    </w:p>
    <w:p w:rsidR="0037280D" w:rsidRDefault="00BD272F" w:rsidP="00BD272F">
      <w:pPr>
        <w:ind w:left="426" w:hanging="426"/>
        <w:rPr>
          <w:rFonts w:ascii="Arial" w:hAnsi="Arial"/>
          <w:b/>
        </w:rPr>
      </w:pPr>
      <w:r>
        <w:rPr>
          <w:rFonts w:ascii="Arial" w:hAnsi="Arial"/>
          <w:b/>
        </w:rPr>
        <w:t xml:space="preserve">       </w:t>
      </w:r>
      <w:r w:rsidR="0037280D">
        <w:rPr>
          <w:rFonts w:ascii="Arial" w:hAnsi="Arial"/>
        </w:rPr>
        <w:t xml:space="preserve">This is outstanding. </w:t>
      </w:r>
      <w:r w:rsidR="0037280D" w:rsidRPr="0037280D">
        <w:rPr>
          <w:rFonts w:ascii="Arial" w:hAnsi="Arial"/>
          <w:b/>
        </w:rPr>
        <w:t>Alison Martin to action.</w:t>
      </w:r>
    </w:p>
    <w:p w:rsidR="0037280D" w:rsidRDefault="0037280D" w:rsidP="00BD272F">
      <w:pPr>
        <w:ind w:left="426" w:hanging="426"/>
        <w:rPr>
          <w:rFonts w:ascii="Arial" w:hAnsi="Arial"/>
          <w:b/>
        </w:rPr>
      </w:pPr>
    </w:p>
    <w:p w:rsidR="0037280D" w:rsidRDefault="0037280D" w:rsidP="00BD272F">
      <w:pPr>
        <w:ind w:left="426" w:hanging="426"/>
        <w:rPr>
          <w:rFonts w:ascii="Arial" w:hAnsi="Arial"/>
          <w:b/>
        </w:rPr>
      </w:pPr>
      <w:r>
        <w:rPr>
          <w:rFonts w:ascii="Arial" w:hAnsi="Arial"/>
        </w:rPr>
        <w:t>11</w:t>
      </w:r>
      <w:r w:rsidRPr="0037280D">
        <w:rPr>
          <w:rFonts w:ascii="Arial" w:hAnsi="Arial"/>
          <w:b/>
        </w:rPr>
        <w:t>. BPC’s Neighbourhood Plan</w:t>
      </w:r>
      <w:r>
        <w:rPr>
          <w:rFonts w:ascii="Arial" w:hAnsi="Arial"/>
          <w:b/>
        </w:rPr>
        <w:t xml:space="preserve"> (NP)</w:t>
      </w:r>
    </w:p>
    <w:p w:rsidR="0037280D" w:rsidRDefault="0037280D" w:rsidP="00BD272F">
      <w:pPr>
        <w:ind w:left="426" w:hanging="426"/>
        <w:rPr>
          <w:rFonts w:ascii="Arial" w:hAnsi="Arial"/>
          <w:b/>
        </w:rPr>
      </w:pPr>
    </w:p>
    <w:p w:rsidR="0037280D" w:rsidRDefault="0037280D" w:rsidP="0037280D">
      <w:pPr>
        <w:ind w:left="426"/>
        <w:rPr>
          <w:rFonts w:ascii="Arial" w:hAnsi="Arial"/>
        </w:rPr>
      </w:pPr>
      <w:r>
        <w:rPr>
          <w:rFonts w:ascii="Arial" w:hAnsi="Arial"/>
        </w:rPr>
        <w:t>The Clerk updated the meeting on the progress on the NP. The Consultation over the area designation of the NP ends on the 3</w:t>
      </w:r>
      <w:r w:rsidRPr="0037280D">
        <w:rPr>
          <w:rFonts w:ascii="Arial" w:hAnsi="Arial"/>
          <w:vertAlign w:val="superscript"/>
        </w:rPr>
        <w:t>rd</w:t>
      </w:r>
      <w:r>
        <w:rPr>
          <w:rFonts w:ascii="Arial" w:hAnsi="Arial"/>
        </w:rPr>
        <w:t xml:space="preserve"> October. Once the results are fed back from WBC, we should begin to make progress by beginning of November.</w:t>
      </w:r>
    </w:p>
    <w:p w:rsidR="0037280D" w:rsidRDefault="0037280D" w:rsidP="0037280D">
      <w:pPr>
        <w:ind w:left="426"/>
        <w:rPr>
          <w:rFonts w:ascii="Arial" w:hAnsi="Arial"/>
        </w:rPr>
      </w:pPr>
    </w:p>
    <w:p w:rsidR="0037280D" w:rsidRDefault="0037280D" w:rsidP="0037280D">
      <w:pPr>
        <w:rPr>
          <w:rFonts w:ascii="Arial" w:hAnsi="Arial"/>
          <w:b/>
        </w:rPr>
      </w:pPr>
      <w:r>
        <w:rPr>
          <w:rFonts w:ascii="Arial" w:hAnsi="Arial"/>
        </w:rPr>
        <w:t xml:space="preserve">12. </w:t>
      </w:r>
      <w:r w:rsidRPr="0037280D">
        <w:rPr>
          <w:rFonts w:ascii="Arial" w:hAnsi="Arial"/>
          <w:b/>
        </w:rPr>
        <w:t>Councillors’ reports on their areas of responsibility</w:t>
      </w:r>
    </w:p>
    <w:p w:rsidR="0037280D" w:rsidRDefault="0037280D" w:rsidP="0037280D">
      <w:pPr>
        <w:rPr>
          <w:rFonts w:ascii="Arial" w:hAnsi="Arial"/>
          <w:b/>
        </w:rPr>
      </w:pPr>
    </w:p>
    <w:p w:rsidR="00133C1C" w:rsidRDefault="0037280D" w:rsidP="0037280D">
      <w:pPr>
        <w:ind w:left="426" w:hanging="426"/>
        <w:rPr>
          <w:rFonts w:ascii="Arial" w:hAnsi="Arial"/>
        </w:rPr>
      </w:pPr>
      <w:r>
        <w:rPr>
          <w:rFonts w:ascii="Arial" w:hAnsi="Arial"/>
          <w:b/>
        </w:rPr>
        <w:tab/>
      </w:r>
      <w:r w:rsidRPr="0037280D">
        <w:rPr>
          <w:rFonts w:ascii="Arial" w:hAnsi="Arial"/>
        </w:rPr>
        <w:t>It was</w:t>
      </w:r>
      <w:r>
        <w:rPr>
          <w:rFonts w:ascii="Arial" w:hAnsi="Arial"/>
        </w:rPr>
        <w:t xml:space="preserve"> agreed that at the next </w:t>
      </w:r>
      <w:r w:rsidR="00133C1C">
        <w:rPr>
          <w:rFonts w:ascii="Arial" w:hAnsi="Arial"/>
        </w:rPr>
        <w:t>parish</w:t>
      </w:r>
      <w:r>
        <w:rPr>
          <w:rFonts w:ascii="Arial" w:hAnsi="Arial"/>
        </w:rPr>
        <w:t xml:space="preserve"> council meeting</w:t>
      </w:r>
      <w:r w:rsidR="00133C1C">
        <w:rPr>
          <w:rFonts w:ascii="Arial" w:hAnsi="Arial"/>
        </w:rPr>
        <w:t>, council</w:t>
      </w:r>
      <w:r w:rsidR="004279B3">
        <w:rPr>
          <w:rFonts w:ascii="Arial" w:hAnsi="Arial"/>
        </w:rPr>
        <w:t>l</w:t>
      </w:r>
      <w:r w:rsidR="00133C1C">
        <w:rPr>
          <w:rFonts w:ascii="Arial" w:hAnsi="Arial"/>
        </w:rPr>
        <w:t>ors would report on their specific areas of responsibility as follows:</w:t>
      </w:r>
    </w:p>
    <w:p w:rsidR="00133C1C" w:rsidRDefault="00133C1C" w:rsidP="00133C1C">
      <w:pPr>
        <w:ind w:left="426"/>
        <w:rPr>
          <w:rFonts w:ascii="Arial" w:hAnsi="Arial"/>
        </w:rPr>
      </w:pPr>
    </w:p>
    <w:p w:rsidR="00133C1C" w:rsidRDefault="00133C1C" w:rsidP="00133C1C">
      <w:pPr>
        <w:ind w:left="426"/>
        <w:rPr>
          <w:rFonts w:ascii="Arial" w:hAnsi="Arial"/>
        </w:rPr>
      </w:pPr>
      <w:r>
        <w:rPr>
          <w:rFonts w:ascii="Arial" w:hAnsi="Arial"/>
        </w:rPr>
        <w:t>Leithfield Park : Philippa English and Hilary Westwood</w:t>
      </w:r>
    </w:p>
    <w:p w:rsidR="00133C1C" w:rsidRDefault="00133C1C" w:rsidP="00133C1C">
      <w:pPr>
        <w:ind w:left="426"/>
        <w:rPr>
          <w:rFonts w:ascii="Arial" w:hAnsi="Arial"/>
        </w:rPr>
      </w:pPr>
      <w:r>
        <w:rPr>
          <w:rFonts w:ascii="Arial" w:hAnsi="Arial"/>
        </w:rPr>
        <w:t>Footpaths : Philippa English</w:t>
      </w:r>
    </w:p>
    <w:p w:rsidR="00133C1C" w:rsidRDefault="00133C1C" w:rsidP="00133C1C">
      <w:pPr>
        <w:ind w:left="426"/>
        <w:rPr>
          <w:rFonts w:ascii="Arial" w:hAnsi="Arial"/>
        </w:rPr>
      </w:pPr>
      <w:r>
        <w:rPr>
          <w:rFonts w:ascii="Arial" w:hAnsi="Arial"/>
        </w:rPr>
        <w:t>Public Transport  and Milford Hospital: John Graves</w:t>
      </w:r>
    </w:p>
    <w:p w:rsidR="00133C1C" w:rsidRDefault="00133C1C" w:rsidP="00133C1C">
      <w:pPr>
        <w:ind w:left="426"/>
        <w:rPr>
          <w:rFonts w:ascii="Arial" w:hAnsi="Arial"/>
        </w:rPr>
      </w:pPr>
      <w:r>
        <w:rPr>
          <w:rFonts w:ascii="Arial" w:hAnsi="Arial"/>
        </w:rPr>
        <w:t>Finance and Winkworth Arboretum : Alison Martin</w:t>
      </w:r>
    </w:p>
    <w:p w:rsidR="00133C1C" w:rsidRDefault="00133C1C" w:rsidP="00133C1C">
      <w:pPr>
        <w:ind w:left="426"/>
        <w:rPr>
          <w:rFonts w:ascii="Arial" w:hAnsi="Arial"/>
        </w:rPr>
      </w:pPr>
      <w:r>
        <w:rPr>
          <w:rFonts w:ascii="Arial" w:hAnsi="Arial"/>
        </w:rPr>
        <w:t>Cheshire Home : Maxine Long</w:t>
      </w:r>
    </w:p>
    <w:p w:rsidR="00133C1C" w:rsidRDefault="00133C1C" w:rsidP="00133C1C">
      <w:pPr>
        <w:ind w:left="426"/>
        <w:rPr>
          <w:rFonts w:ascii="Arial" w:hAnsi="Arial"/>
        </w:rPr>
      </w:pPr>
      <w:r>
        <w:rPr>
          <w:rFonts w:ascii="Arial" w:hAnsi="Arial"/>
        </w:rPr>
        <w:t>Neighbourhood Plan ; John Graves</w:t>
      </w:r>
    </w:p>
    <w:p w:rsidR="00133C1C" w:rsidRDefault="00133C1C" w:rsidP="00133C1C">
      <w:pPr>
        <w:ind w:left="426"/>
        <w:rPr>
          <w:rFonts w:ascii="Arial" w:hAnsi="Arial"/>
        </w:rPr>
      </w:pPr>
    </w:p>
    <w:p w:rsidR="00133C1C" w:rsidRDefault="00133C1C" w:rsidP="00133C1C">
      <w:pPr>
        <w:ind w:left="426"/>
        <w:rPr>
          <w:rFonts w:ascii="Arial" w:hAnsi="Arial"/>
        </w:rPr>
      </w:pPr>
      <w:r>
        <w:rPr>
          <w:rFonts w:ascii="Arial" w:hAnsi="Arial"/>
        </w:rPr>
        <w:t>Such reports to be Agenda items.</w:t>
      </w:r>
    </w:p>
    <w:p w:rsidR="00133C1C" w:rsidRDefault="00133C1C" w:rsidP="00133C1C">
      <w:pPr>
        <w:ind w:left="426"/>
        <w:rPr>
          <w:rFonts w:ascii="Arial" w:hAnsi="Arial"/>
        </w:rPr>
      </w:pPr>
    </w:p>
    <w:p w:rsidR="00567B53" w:rsidRDefault="00567B53" w:rsidP="00567B53">
      <w:pPr>
        <w:ind w:left="426" w:hanging="426"/>
        <w:rPr>
          <w:rFonts w:ascii="Arial" w:hAnsi="Arial"/>
          <w:b/>
        </w:rPr>
      </w:pPr>
      <w:r>
        <w:rPr>
          <w:rFonts w:ascii="Arial" w:hAnsi="Arial"/>
        </w:rPr>
        <w:t xml:space="preserve">13. </w:t>
      </w:r>
      <w:r w:rsidRPr="00567B53">
        <w:rPr>
          <w:rFonts w:ascii="Arial" w:hAnsi="Arial"/>
          <w:b/>
        </w:rPr>
        <w:t>Date of next meeting</w:t>
      </w:r>
    </w:p>
    <w:p w:rsidR="00567B53" w:rsidRDefault="00567B53" w:rsidP="00567B53">
      <w:pPr>
        <w:ind w:left="426" w:hanging="426"/>
        <w:rPr>
          <w:rFonts w:ascii="Arial" w:hAnsi="Arial"/>
          <w:b/>
        </w:rPr>
      </w:pPr>
    </w:p>
    <w:p w:rsidR="00567B53" w:rsidRDefault="00567B53" w:rsidP="00567B53">
      <w:pPr>
        <w:ind w:left="426"/>
        <w:rPr>
          <w:rFonts w:ascii="Arial" w:hAnsi="Arial"/>
        </w:rPr>
      </w:pPr>
      <w:r>
        <w:rPr>
          <w:rFonts w:ascii="Arial" w:hAnsi="Arial"/>
          <w:b/>
        </w:rPr>
        <w:t xml:space="preserve">The </w:t>
      </w:r>
      <w:r>
        <w:rPr>
          <w:rFonts w:ascii="Arial" w:hAnsi="Arial"/>
        </w:rPr>
        <w:t>date of the next meeting is Thursday 27</w:t>
      </w:r>
      <w:r w:rsidRPr="00567B53">
        <w:rPr>
          <w:rFonts w:ascii="Arial" w:hAnsi="Arial"/>
          <w:vertAlign w:val="superscript"/>
        </w:rPr>
        <w:t>th</w:t>
      </w:r>
      <w:r>
        <w:rPr>
          <w:rFonts w:ascii="Arial" w:hAnsi="Arial"/>
        </w:rPr>
        <w:t xml:space="preserve"> October 2016</w:t>
      </w:r>
    </w:p>
    <w:p w:rsidR="00567B53" w:rsidRDefault="00567B53" w:rsidP="00567B53">
      <w:pPr>
        <w:ind w:left="426"/>
        <w:rPr>
          <w:rFonts w:ascii="Arial" w:hAnsi="Arial"/>
        </w:rPr>
      </w:pPr>
    </w:p>
    <w:p w:rsidR="00133C1C" w:rsidRPr="00567B53" w:rsidRDefault="00567B53" w:rsidP="00567B53">
      <w:pPr>
        <w:ind w:left="426"/>
        <w:rPr>
          <w:rFonts w:ascii="Arial" w:hAnsi="Arial"/>
        </w:rPr>
      </w:pPr>
      <w:r>
        <w:rPr>
          <w:rFonts w:ascii="Arial" w:hAnsi="Arial"/>
        </w:rPr>
        <w:t>Meeting closed at 7.20pm</w:t>
      </w:r>
    </w:p>
    <w:p w:rsidR="00BD272F" w:rsidRPr="0037280D" w:rsidRDefault="0037280D" w:rsidP="00133C1C">
      <w:pPr>
        <w:ind w:left="426"/>
        <w:rPr>
          <w:rFonts w:ascii="Arial" w:hAnsi="Arial"/>
        </w:rPr>
      </w:pPr>
      <w:r>
        <w:rPr>
          <w:rFonts w:ascii="Arial" w:hAnsi="Arial"/>
        </w:rPr>
        <w:t xml:space="preserve"> </w:t>
      </w:r>
      <w:r w:rsidRPr="0037280D">
        <w:rPr>
          <w:rFonts w:ascii="Arial" w:hAnsi="Arial"/>
        </w:rPr>
        <w:t xml:space="preserve"> </w:t>
      </w:r>
    </w:p>
    <w:p w:rsidR="00BD272F" w:rsidRDefault="00BD272F" w:rsidP="00BD272F">
      <w:pPr>
        <w:ind w:left="426" w:hanging="426"/>
        <w:rPr>
          <w:rFonts w:ascii="Arial" w:hAnsi="Arial"/>
          <w:b/>
        </w:rPr>
      </w:pPr>
    </w:p>
    <w:p w:rsidR="00AB79E9" w:rsidRDefault="00AB79E9" w:rsidP="00BD272F">
      <w:pPr>
        <w:ind w:left="426" w:hanging="142"/>
        <w:rPr>
          <w:rFonts w:ascii="Arial" w:hAnsi="Arial"/>
          <w:b/>
        </w:rPr>
      </w:pPr>
    </w:p>
    <w:p w:rsidR="00E5078F" w:rsidRPr="007C176C" w:rsidRDefault="00AB79E9" w:rsidP="00BD272F">
      <w:pPr>
        <w:rPr>
          <w:rFonts w:ascii="Arial" w:hAnsi="Arial"/>
        </w:rPr>
      </w:pPr>
      <w:r>
        <w:rPr>
          <w:rFonts w:ascii="Arial" w:hAnsi="Arial"/>
          <w:b/>
        </w:rPr>
        <w:t xml:space="preserve"> </w:t>
      </w:r>
    </w:p>
    <w:p w:rsidR="00E5078F" w:rsidRDefault="00E5078F" w:rsidP="00E5078F">
      <w:pPr>
        <w:rPr>
          <w:rFonts w:ascii="Arial" w:hAnsi="Arial"/>
        </w:rPr>
      </w:pPr>
    </w:p>
    <w:p w:rsidR="00E5078F" w:rsidRDefault="00E5078F" w:rsidP="00E5078F">
      <w:pPr>
        <w:rPr>
          <w:rFonts w:ascii="Arial" w:hAnsi="Arial"/>
        </w:rPr>
      </w:pPr>
      <w:r>
        <w:rPr>
          <w:rFonts w:ascii="Arial" w:hAnsi="Arial"/>
        </w:rPr>
        <w:t xml:space="preserve">     </w:t>
      </w:r>
    </w:p>
    <w:p w:rsidR="00E5078F" w:rsidRDefault="00E5078F" w:rsidP="00E5078F">
      <w:pPr>
        <w:jc w:val="center"/>
      </w:pPr>
    </w:p>
    <w:sectPr w:rsidR="00E5078F" w:rsidSect="001F76B3">
      <w:pgSz w:w="11900" w:h="16840"/>
      <w:pgMar w:top="1440" w:right="1800" w:bottom="993"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5078F"/>
    <w:rsid w:val="00103341"/>
    <w:rsid w:val="00133C1C"/>
    <w:rsid w:val="001472D6"/>
    <w:rsid w:val="00166E8C"/>
    <w:rsid w:val="001F2D76"/>
    <w:rsid w:val="001F76B3"/>
    <w:rsid w:val="00296CF7"/>
    <w:rsid w:val="00320CCF"/>
    <w:rsid w:val="0037280D"/>
    <w:rsid w:val="004279B3"/>
    <w:rsid w:val="004743DF"/>
    <w:rsid w:val="004B2484"/>
    <w:rsid w:val="00567B53"/>
    <w:rsid w:val="005A320F"/>
    <w:rsid w:val="00773127"/>
    <w:rsid w:val="007A0B6E"/>
    <w:rsid w:val="007C176C"/>
    <w:rsid w:val="00861D3C"/>
    <w:rsid w:val="008E504C"/>
    <w:rsid w:val="00946EEC"/>
    <w:rsid w:val="00947487"/>
    <w:rsid w:val="009D64BC"/>
    <w:rsid w:val="00A34F05"/>
    <w:rsid w:val="00AB79E9"/>
    <w:rsid w:val="00B4474A"/>
    <w:rsid w:val="00BD272F"/>
    <w:rsid w:val="00D44928"/>
    <w:rsid w:val="00DA0BE5"/>
    <w:rsid w:val="00E5078F"/>
  </w:rsids>
  <m:mathPr>
    <m:mathFont m:val="Monotype Corsiva"/>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78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907</Words>
  <Characters>5171</Characters>
  <Application>Microsoft Macintosh Word</Application>
  <DocSecurity>0</DocSecurity>
  <Lines>43</Lines>
  <Paragraphs>10</Paragraphs>
  <ScaleCrop>false</ScaleCrop>
  <LinksUpToDate>false</LinksUpToDate>
  <CharactersWithSpaces>6350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Dennett</dc:creator>
  <cp:keywords/>
  <cp:lastModifiedBy>Michael  Dennett</cp:lastModifiedBy>
  <cp:revision>2</cp:revision>
  <dcterms:created xsi:type="dcterms:W3CDTF">2016-09-29T12:42:00Z</dcterms:created>
  <dcterms:modified xsi:type="dcterms:W3CDTF">2016-09-29T12:42:00Z</dcterms:modified>
</cp:coreProperties>
</file>